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CF3C" w14:textId="39FAFDDB" w:rsidR="00ED0949" w:rsidRPr="00917C55" w:rsidRDefault="00ED0949" w:rsidP="00AA164B">
      <w:pPr>
        <w:spacing w:before="240" w:after="0" w:line="240" w:lineRule="auto"/>
        <w:ind w:left="358"/>
        <w:jc w:val="center"/>
        <w:rPr>
          <w:b/>
          <w:color w:val="auto"/>
          <w:sz w:val="18"/>
          <w:szCs w:val="18"/>
        </w:rPr>
      </w:pPr>
      <w:r w:rsidRPr="00917C55">
        <w:rPr>
          <w:b/>
          <w:color w:val="auto"/>
          <w:sz w:val="18"/>
          <w:szCs w:val="18"/>
        </w:rPr>
        <w:t>PAKALPOJUMU PAMATNOSACĪJUMI</w:t>
      </w:r>
    </w:p>
    <w:p w14:paraId="6CE99F69" w14:textId="39FABE22" w:rsidR="00ED0949" w:rsidRPr="00917C55" w:rsidRDefault="00ED0949" w:rsidP="00AA164B">
      <w:pPr>
        <w:spacing w:after="120" w:line="240" w:lineRule="auto"/>
        <w:ind w:left="358"/>
        <w:jc w:val="center"/>
        <w:rPr>
          <w:b/>
          <w:color w:val="auto"/>
          <w:sz w:val="18"/>
          <w:szCs w:val="18"/>
        </w:rPr>
      </w:pPr>
      <w:r w:rsidRPr="00917C55">
        <w:rPr>
          <w:b/>
          <w:color w:val="auto"/>
          <w:sz w:val="18"/>
          <w:szCs w:val="18"/>
        </w:rPr>
        <w:t>(spēkā no 01.01.2022.)</w:t>
      </w:r>
    </w:p>
    <w:p w14:paraId="48320E3B" w14:textId="77777777" w:rsidR="00ED0949" w:rsidRPr="00917C55" w:rsidRDefault="00ED0949" w:rsidP="00AA164B">
      <w:pPr>
        <w:pStyle w:val="Heading10"/>
        <w:keepNext/>
        <w:keepLines/>
        <w:numPr>
          <w:ilvl w:val="0"/>
          <w:numId w:val="3"/>
        </w:numPr>
        <w:pBdr>
          <w:top w:val="single" w:sz="0" w:space="3" w:color="E0E0E0"/>
          <w:left w:val="single" w:sz="0" w:space="0" w:color="E0E0E0"/>
          <w:bottom w:val="single" w:sz="0" w:space="3" w:color="E0E0E0"/>
          <w:right w:val="single" w:sz="0" w:space="0" w:color="E0E0E0"/>
        </w:pBdr>
        <w:shd w:val="clear" w:color="auto" w:fill="E0E0E0"/>
        <w:tabs>
          <w:tab w:val="left" w:pos="373"/>
        </w:tabs>
        <w:spacing w:after="120"/>
        <w:jc w:val="both"/>
        <w:rPr>
          <w:sz w:val="18"/>
          <w:szCs w:val="18"/>
        </w:rPr>
      </w:pPr>
      <w:bookmarkStart w:id="0" w:name="bookmark0"/>
      <w:bookmarkStart w:id="1" w:name="bookmark1"/>
      <w:r w:rsidRPr="00917C55">
        <w:rPr>
          <w:sz w:val="18"/>
          <w:szCs w:val="18"/>
        </w:rPr>
        <w:t>TERMINI</w:t>
      </w:r>
      <w:bookmarkEnd w:id="0"/>
      <w:bookmarkEnd w:id="1"/>
    </w:p>
    <w:p w14:paraId="4358DAAE" w14:textId="2DCDDE29" w:rsidR="00ED0949" w:rsidRPr="00917C55" w:rsidRDefault="00ED0949" w:rsidP="00AA164B">
      <w:pPr>
        <w:pStyle w:val="BodyText"/>
        <w:widowControl w:val="0"/>
        <w:numPr>
          <w:ilvl w:val="1"/>
          <w:numId w:val="3"/>
        </w:numPr>
        <w:ind w:left="425" w:hanging="425"/>
        <w:jc w:val="both"/>
        <w:rPr>
          <w:rFonts w:ascii="Tahoma" w:hAnsi="Tahoma" w:cs="Tahoma"/>
          <w:sz w:val="18"/>
          <w:szCs w:val="18"/>
        </w:rPr>
      </w:pPr>
      <w:r w:rsidRPr="00917C55">
        <w:rPr>
          <w:rFonts w:ascii="Tahoma" w:hAnsi="Tahoma" w:cs="Tahoma"/>
          <w:b/>
          <w:bCs/>
          <w:sz w:val="18"/>
          <w:szCs w:val="18"/>
        </w:rPr>
        <w:t>ROT</w:t>
      </w:r>
      <w:r w:rsidRPr="00917C55">
        <w:rPr>
          <w:rFonts w:ascii="Tahoma" w:hAnsi="Tahoma" w:cs="Tahoma"/>
          <w:sz w:val="18"/>
          <w:szCs w:val="18"/>
        </w:rPr>
        <w:t xml:space="preserve">: SIA “Rīgas Ogļu Termināls", vienotais reģistrācijas numurs </w:t>
      </w:r>
      <w:r w:rsidRPr="00917C55">
        <w:rPr>
          <w:rFonts w:ascii="Tahoma" w:eastAsia="Arial" w:hAnsi="Tahoma" w:cs="Tahoma"/>
          <w:sz w:val="18"/>
          <w:szCs w:val="18"/>
        </w:rPr>
        <w:t xml:space="preserve">40103543661, juridiskā adrese: Eksporta iela 15 k-1, Rīga, LV-1045, e-pasta adrese KLIENTA pieteikumiem un operatīvās informācijas apmaiņai: </w:t>
      </w:r>
      <w:hyperlink r:id="rId8" w:history="1">
        <w:r w:rsidR="003552AF" w:rsidRPr="00D931D3">
          <w:rPr>
            <w:rStyle w:val="Hyperlink"/>
            <w:rFonts w:ascii="Tahoma" w:eastAsia="Arial" w:hAnsi="Tahoma" w:cs="Tahoma"/>
            <w:sz w:val="18"/>
            <w:szCs w:val="18"/>
          </w:rPr>
          <w:t>rot.dispecers@</w:t>
        </w:r>
        <w:r w:rsidR="003552AF" w:rsidRPr="00D931D3">
          <w:rPr>
            <w:rStyle w:val="Hyperlink"/>
            <w:rFonts w:ascii="Tahoma" w:eastAsia="Arial" w:hAnsi="Tahoma" w:cs="Tahoma"/>
            <w:sz w:val="18"/>
            <w:szCs w:val="18"/>
          </w:rPr>
          <w:t>rigapor</w:t>
        </w:r>
        <w:r w:rsidR="003552AF" w:rsidRPr="00D931D3">
          <w:rPr>
            <w:rStyle w:val="Hyperlink"/>
            <w:rFonts w:ascii="Tahoma" w:eastAsia="Arial" w:hAnsi="Tahoma" w:cs="Tahoma"/>
            <w:sz w:val="18"/>
            <w:szCs w:val="18"/>
          </w:rPr>
          <w:t>t.lv</w:t>
        </w:r>
      </w:hyperlink>
      <w:r w:rsidRPr="00917C55">
        <w:rPr>
          <w:rFonts w:ascii="Tahoma" w:eastAsia="Arial" w:hAnsi="Tahoma" w:cs="Tahoma"/>
          <w:sz w:val="18"/>
          <w:szCs w:val="18"/>
        </w:rPr>
        <w:t>, e-pasta adrese paziņojumiem/vēstulēm u.c.</w:t>
      </w:r>
      <w:r w:rsidR="00D6431D" w:rsidRPr="00917C55">
        <w:rPr>
          <w:rFonts w:ascii="Tahoma" w:eastAsia="Arial" w:hAnsi="Tahoma" w:cs="Tahoma"/>
          <w:sz w:val="18"/>
          <w:szCs w:val="18"/>
        </w:rPr>
        <w:t xml:space="preserve"> dokumentiem</w:t>
      </w:r>
      <w:r w:rsidRPr="00917C55">
        <w:rPr>
          <w:rFonts w:ascii="Tahoma" w:eastAsia="Arial" w:hAnsi="Tahoma" w:cs="Tahoma"/>
          <w:sz w:val="18"/>
          <w:szCs w:val="18"/>
        </w:rPr>
        <w:t xml:space="preserve">, kas parakstīti ar drošu elektronisko parakstu un satur laika zīmogu: </w:t>
      </w:r>
      <w:hyperlink r:id="rId9" w:history="1">
        <w:r w:rsidR="003552AF" w:rsidRPr="00D931D3">
          <w:rPr>
            <w:rStyle w:val="Hyperlink"/>
            <w:rFonts w:ascii="Tahoma" w:eastAsia="Arial" w:hAnsi="Tahoma" w:cs="Tahoma"/>
            <w:sz w:val="18"/>
            <w:szCs w:val="18"/>
          </w:rPr>
          <w:t>info@</w:t>
        </w:r>
        <w:r w:rsidR="003552AF" w:rsidRPr="00D931D3">
          <w:rPr>
            <w:rStyle w:val="Hyperlink"/>
            <w:rFonts w:ascii="Tahoma" w:eastAsia="Arial" w:hAnsi="Tahoma" w:cs="Tahoma"/>
            <w:sz w:val="18"/>
            <w:szCs w:val="18"/>
          </w:rPr>
          <w:t>rigaport</w:t>
        </w:r>
        <w:r w:rsidR="003552AF" w:rsidRPr="00D931D3">
          <w:rPr>
            <w:rStyle w:val="Hyperlink"/>
            <w:rFonts w:ascii="Tahoma" w:eastAsia="Arial" w:hAnsi="Tahoma" w:cs="Tahoma"/>
            <w:sz w:val="18"/>
            <w:szCs w:val="18"/>
          </w:rPr>
          <w:t>.lv</w:t>
        </w:r>
      </w:hyperlink>
      <w:r w:rsidRPr="00917C55">
        <w:rPr>
          <w:rFonts w:ascii="Tahoma" w:hAnsi="Tahoma" w:cs="Tahoma"/>
          <w:sz w:val="18"/>
          <w:szCs w:val="18"/>
        </w:rPr>
        <w:t xml:space="preserve">, e-pasta adrese norēķinu informācijai: </w:t>
      </w:r>
      <w:hyperlink r:id="rId10" w:history="1">
        <w:r w:rsidR="003552AF" w:rsidRPr="00D931D3">
          <w:rPr>
            <w:rStyle w:val="Hyperlink"/>
            <w:rFonts w:ascii="Tahoma" w:eastAsia="Arial" w:hAnsi="Tahoma" w:cs="Tahoma"/>
            <w:sz w:val="18"/>
            <w:szCs w:val="18"/>
          </w:rPr>
          <w:t>rekini@</w:t>
        </w:r>
        <w:r w:rsidR="003552AF" w:rsidRPr="00D931D3">
          <w:rPr>
            <w:rStyle w:val="Hyperlink"/>
            <w:rFonts w:ascii="Tahoma" w:eastAsia="Arial" w:hAnsi="Tahoma" w:cs="Tahoma"/>
            <w:sz w:val="18"/>
            <w:szCs w:val="18"/>
          </w:rPr>
          <w:t>rigaport</w:t>
        </w:r>
        <w:r w:rsidR="003552AF" w:rsidRPr="00D931D3">
          <w:rPr>
            <w:rStyle w:val="Hyperlink"/>
            <w:rFonts w:ascii="Tahoma" w:eastAsia="Arial" w:hAnsi="Tahoma" w:cs="Tahoma"/>
            <w:sz w:val="18"/>
            <w:szCs w:val="18"/>
          </w:rPr>
          <w:t>.lv</w:t>
        </w:r>
      </w:hyperlink>
      <w:r w:rsidRPr="00917C55">
        <w:rPr>
          <w:rFonts w:ascii="Tahoma" w:hAnsi="Tahoma" w:cs="Tahoma"/>
          <w:sz w:val="18"/>
          <w:szCs w:val="18"/>
        </w:rPr>
        <w:t>.</w:t>
      </w:r>
    </w:p>
    <w:p w14:paraId="42CA189B" w14:textId="1614C035" w:rsidR="00ED0949" w:rsidRPr="00917C55" w:rsidRDefault="00ED0949" w:rsidP="00AA164B">
      <w:pPr>
        <w:pStyle w:val="BodyText"/>
        <w:widowControl w:val="0"/>
        <w:numPr>
          <w:ilvl w:val="1"/>
          <w:numId w:val="3"/>
        </w:numPr>
        <w:ind w:left="425" w:hanging="425"/>
        <w:jc w:val="both"/>
        <w:rPr>
          <w:rFonts w:ascii="Tahoma" w:hAnsi="Tahoma" w:cs="Tahoma"/>
          <w:sz w:val="18"/>
          <w:szCs w:val="18"/>
        </w:rPr>
      </w:pPr>
      <w:r w:rsidRPr="00917C55">
        <w:rPr>
          <w:rFonts w:ascii="Tahoma" w:hAnsi="Tahoma" w:cs="Tahoma"/>
          <w:b/>
          <w:bCs/>
          <w:sz w:val="18"/>
          <w:szCs w:val="18"/>
        </w:rPr>
        <w:t xml:space="preserve">KLIENTS: </w:t>
      </w:r>
      <w:r w:rsidRPr="00917C55">
        <w:rPr>
          <w:rFonts w:ascii="Tahoma" w:hAnsi="Tahoma" w:cs="Tahoma"/>
          <w:sz w:val="18"/>
          <w:szCs w:val="18"/>
        </w:rPr>
        <w:t xml:space="preserve">jebkura fiziska vai juridiska persona, kura pieprasa/saņem ROT pakalpojumus vai ar kuru ir </w:t>
      </w:r>
      <w:r w:rsidR="00D6431D" w:rsidRPr="00917C55">
        <w:rPr>
          <w:rFonts w:ascii="Tahoma" w:hAnsi="Tahoma" w:cs="Tahoma"/>
          <w:sz w:val="18"/>
          <w:szCs w:val="18"/>
        </w:rPr>
        <w:t xml:space="preserve">noslēgts </w:t>
      </w:r>
      <w:r w:rsidRPr="00917C55">
        <w:rPr>
          <w:rFonts w:ascii="Tahoma" w:hAnsi="Tahoma" w:cs="Tahoma"/>
          <w:sz w:val="18"/>
          <w:szCs w:val="18"/>
        </w:rPr>
        <w:t>spēkā esošs Līgums.</w:t>
      </w:r>
    </w:p>
    <w:p w14:paraId="5E1ED284"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Pamatnosacījumi</w:t>
      </w:r>
      <w:r w:rsidRPr="00917C55">
        <w:rPr>
          <w:rFonts w:ascii="Tahoma" w:hAnsi="Tahoma" w:cs="Tahoma"/>
          <w:sz w:val="18"/>
          <w:szCs w:val="18"/>
        </w:rPr>
        <w:t>: šie Pakalpojumu pamatnosacījumi, saskaņā ar kuriem ROT darbojas, sniedzot pakalpojumus KLIENTAM.</w:t>
      </w:r>
    </w:p>
    <w:p w14:paraId="5F7EF47B" w14:textId="27F08A2D" w:rsidR="00ED0949" w:rsidRPr="00917C55" w:rsidRDefault="00ED0949" w:rsidP="00AA164B">
      <w:pPr>
        <w:pStyle w:val="BodyText"/>
        <w:widowControl w:val="0"/>
        <w:numPr>
          <w:ilvl w:val="1"/>
          <w:numId w:val="3"/>
        </w:numPr>
        <w:ind w:left="426" w:hanging="426"/>
        <w:jc w:val="both"/>
        <w:rPr>
          <w:rFonts w:ascii="Tahoma" w:hAnsi="Tahoma" w:cs="Tahoma"/>
          <w:b/>
          <w:bCs/>
          <w:sz w:val="18"/>
          <w:szCs w:val="18"/>
        </w:rPr>
      </w:pPr>
      <w:r w:rsidRPr="00917C55">
        <w:rPr>
          <w:rFonts w:ascii="Tahoma" w:hAnsi="Tahoma" w:cs="Tahoma"/>
          <w:b/>
          <w:bCs/>
          <w:sz w:val="18"/>
          <w:szCs w:val="18"/>
        </w:rPr>
        <w:t>Līgums</w:t>
      </w:r>
      <w:r w:rsidRPr="00917C55">
        <w:rPr>
          <w:rFonts w:ascii="Tahoma" w:hAnsi="Tahoma" w:cs="Tahoma"/>
          <w:sz w:val="18"/>
          <w:szCs w:val="18"/>
        </w:rPr>
        <w:t>: Rakstiska vienošanās starp ROT un KLIENTU par ROT pakalpojumu sniegšanu. Līgums tiek sagatavots pamatojoties uz KLIENTA iesniegto informāciju. ROT ir tiesīgs nesniegt ROT pakalpojumus, ja ar KLIENTU nav noslēgts Līgums.</w:t>
      </w:r>
    </w:p>
    <w:p w14:paraId="24760D6B"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Krava</w:t>
      </w:r>
      <w:r w:rsidRPr="00917C55">
        <w:rPr>
          <w:rFonts w:ascii="Tahoma" w:hAnsi="Tahoma" w:cs="Tahoma"/>
          <w:sz w:val="18"/>
          <w:szCs w:val="18"/>
        </w:rPr>
        <w:t>: Līgumā un/vai KLIENTA Pieteikumā noteikta jebkura veida priekšmeti vai preces ar jebkādu iesaiņojumu, kas nostiprina un atbalsta kravu.</w:t>
      </w:r>
    </w:p>
    <w:p w14:paraId="5FED8993" w14:textId="74AA6116" w:rsidR="00ED0949" w:rsidRPr="00917C55" w:rsidRDefault="00ED0949" w:rsidP="00AA164B">
      <w:pPr>
        <w:pStyle w:val="BodyText"/>
        <w:widowControl w:val="0"/>
        <w:numPr>
          <w:ilvl w:val="1"/>
          <w:numId w:val="3"/>
        </w:numPr>
        <w:ind w:left="426" w:hanging="426"/>
        <w:jc w:val="both"/>
        <w:rPr>
          <w:rFonts w:ascii="Tahoma" w:hAnsi="Tahoma" w:cs="Tahoma"/>
          <w:b/>
          <w:bCs/>
          <w:sz w:val="18"/>
          <w:szCs w:val="18"/>
        </w:rPr>
      </w:pPr>
      <w:r w:rsidRPr="00917C55">
        <w:rPr>
          <w:rFonts w:ascii="Tahoma" w:hAnsi="Tahoma" w:cs="Tahoma"/>
          <w:b/>
          <w:bCs/>
          <w:sz w:val="18"/>
          <w:szCs w:val="18"/>
        </w:rPr>
        <w:t>Bīstamā krava</w:t>
      </w:r>
      <w:r w:rsidRPr="00917C55">
        <w:rPr>
          <w:rFonts w:ascii="Tahoma" w:hAnsi="Tahoma" w:cs="Tahoma"/>
          <w:sz w:val="18"/>
          <w:szCs w:val="18"/>
        </w:rPr>
        <w:t>: Līgumā un/vai KLIENTA Pieteikumā noteikta jebkura veida priekšmeti vai preces, kas minētas Starptautiskajā jūras bīstamo kravu kodeksā (IMDG Code), Eiropas nolīgumā par starptautiskajiem bīstamo kravu pārvadājumiem (</w:t>
      </w:r>
      <w:proofErr w:type="spellStart"/>
      <w:r w:rsidRPr="00917C55">
        <w:rPr>
          <w:rFonts w:ascii="Tahoma" w:hAnsi="Tahoma" w:cs="Tahoma"/>
          <w:sz w:val="18"/>
          <w:szCs w:val="18"/>
        </w:rPr>
        <w:t>European</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Agreement</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concerning</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the</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International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Carriage</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of</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Dangerous</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Goods</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by</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Road</w:t>
      </w:r>
      <w:proofErr w:type="spellEnd"/>
      <w:r w:rsidRPr="00917C55">
        <w:rPr>
          <w:rFonts w:ascii="Tahoma" w:hAnsi="Tahoma" w:cs="Tahoma"/>
          <w:sz w:val="18"/>
          <w:szCs w:val="18"/>
        </w:rPr>
        <w:t xml:space="preserve"> (ADR)), Konvencijas par starptautiskajiem dzelzceļa pārvadājumiem (</w:t>
      </w:r>
      <w:proofErr w:type="spellStart"/>
      <w:r w:rsidRPr="00917C55">
        <w:rPr>
          <w:rFonts w:ascii="Tahoma" w:hAnsi="Tahoma" w:cs="Tahoma"/>
          <w:sz w:val="18"/>
          <w:szCs w:val="18"/>
        </w:rPr>
        <w:t>Convention</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concerning</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International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Carriage</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by</w:t>
      </w:r>
      <w:proofErr w:type="spellEnd"/>
      <w:r w:rsidRPr="00917C55">
        <w:rPr>
          <w:rFonts w:ascii="Tahoma" w:hAnsi="Tahoma" w:cs="Tahoma"/>
          <w:sz w:val="18"/>
          <w:szCs w:val="18"/>
        </w:rPr>
        <w:t xml:space="preserve"> Rail (COTIF)) C pielikumā “Nosacījumi par starptautiskajiem bīstamo Kravu pārvadājumiem pa dzelzceļu” (“</w:t>
      </w:r>
      <w:proofErr w:type="spellStart"/>
      <w:r w:rsidRPr="00917C55">
        <w:rPr>
          <w:rFonts w:ascii="Tahoma" w:hAnsi="Tahoma" w:cs="Tahoma"/>
          <w:sz w:val="18"/>
          <w:szCs w:val="18"/>
        </w:rPr>
        <w:t>Regulations</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concerning</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the</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International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carriage</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of</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Dangerous</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Goods</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by</w:t>
      </w:r>
      <w:proofErr w:type="spellEnd"/>
      <w:r w:rsidRPr="00917C55">
        <w:rPr>
          <w:rFonts w:ascii="Tahoma" w:hAnsi="Tahoma" w:cs="Tahoma"/>
          <w:sz w:val="18"/>
          <w:szCs w:val="18"/>
        </w:rPr>
        <w:t xml:space="preserve"> Rail (RID)”).</w:t>
      </w:r>
    </w:p>
    <w:p w14:paraId="36C3C616" w14:textId="1EB7A778"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Transporta līdzek</w:t>
      </w:r>
      <w:r w:rsidR="00D6431D" w:rsidRPr="00917C55">
        <w:rPr>
          <w:rFonts w:ascii="Tahoma" w:hAnsi="Tahoma" w:cs="Tahoma"/>
          <w:b/>
          <w:bCs/>
          <w:sz w:val="18"/>
          <w:szCs w:val="18"/>
        </w:rPr>
        <w:t>lis</w:t>
      </w:r>
      <w:r w:rsidRPr="00917C55">
        <w:rPr>
          <w:rFonts w:ascii="Tahoma" w:hAnsi="Tahoma" w:cs="Tahoma"/>
          <w:sz w:val="18"/>
          <w:szCs w:val="18"/>
        </w:rPr>
        <w:t>: jebkurš kuģis (tai skaitā barža u.c. peldlīdzeklis), automašīna, vagons, piekabe, konteiners, rezervuārs vai cits transporta līdzeklis vai transporta piederums, kas tiek izmantots Kravas pārvadāšanai.</w:t>
      </w:r>
    </w:p>
    <w:p w14:paraId="0F93133C"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ROT teritorija</w:t>
      </w:r>
      <w:r w:rsidRPr="00917C55">
        <w:rPr>
          <w:rFonts w:ascii="Tahoma" w:hAnsi="Tahoma" w:cs="Tahoma"/>
          <w:sz w:val="18"/>
          <w:szCs w:val="18"/>
        </w:rPr>
        <w:t>: teritorija, kurā ROT sniedz savus pakalpojumus, tai skaitā ROT piestātnes.</w:t>
      </w:r>
    </w:p>
    <w:p w14:paraId="1855A517" w14:textId="3000B3EF"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ROT piestātnes</w:t>
      </w:r>
      <w:r w:rsidRPr="00917C55">
        <w:rPr>
          <w:rFonts w:ascii="Tahoma" w:hAnsi="Tahoma" w:cs="Tahoma"/>
          <w:sz w:val="18"/>
          <w:szCs w:val="18"/>
        </w:rPr>
        <w:t>:</w:t>
      </w:r>
      <w:r w:rsidRPr="00917C55">
        <w:rPr>
          <w:rFonts w:ascii="Tahoma" w:hAnsi="Tahoma" w:cs="Tahoma"/>
          <w:b/>
          <w:bCs/>
          <w:sz w:val="18"/>
          <w:szCs w:val="18"/>
        </w:rPr>
        <w:t xml:space="preserve"> </w:t>
      </w:r>
      <w:r w:rsidRPr="00917C55">
        <w:rPr>
          <w:rFonts w:ascii="Tahoma" w:hAnsi="Tahoma" w:cs="Tahoma"/>
          <w:sz w:val="18"/>
          <w:szCs w:val="18"/>
        </w:rPr>
        <w:t>piestātne KRS-6 un/vai piestātne KRS-7. kas atrodas Rīgas ostā</w:t>
      </w:r>
      <w:r w:rsidR="00D6431D" w:rsidRPr="00917C55">
        <w:rPr>
          <w:rFonts w:ascii="Tahoma" w:hAnsi="Tahoma" w:cs="Tahoma"/>
          <w:sz w:val="18"/>
          <w:szCs w:val="18"/>
        </w:rPr>
        <w:t xml:space="preserve"> un no kuras tiek sniegts ROT pakalpojums</w:t>
      </w:r>
      <w:r w:rsidRPr="00917C55">
        <w:rPr>
          <w:rFonts w:ascii="Tahoma" w:hAnsi="Tahoma" w:cs="Tahoma"/>
          <w:sz w:val="18"/>
          <w:szCs w:val="18"/>
        </w:rPr>
        <w:t>.</w:t>
      </w:r>
    </w:p>
    <w:p w14:paraId="28AB10FD"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Pieteikums vai KLIENTA pieteikums</w:t>
      </w:r>
      <w:r w:rsidRPr="00917C55">
        <w:rPr>
          <w:rFonts w:ascii="Tahoma" w:hAnsi="Tahoma" w:cs="Tahoma"/>
          <w:sz w:val="18"/>
          <w:szCs w:val="18"/>
        </w:rPr>
        <w:t>: KLIENTA pieprasījums sniegt ROT pakalpojumus, kas nosūtīts ROT vismaz 5 (piecas) dienas pirms nepieciešamā ROT pakalpojuma uzsākšanas dienas.</w:t>
      </w:r>
    </w:p>
    <w:p w14:paraId="45B78523"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proofErr w:type="spellStart"/>
      <w:r w:rsidRPr="00917C55">
        <w:rPr>
          <w:rFonts w:ascii="Tahoma" w:hAnsi="Tahoma" w:cs="Tahoma"/>
          <w:b/>
          <w:bCs/>
          <w:sz w:val="18"/>
          <w:szCs w:val="18"/>
        </w:rPr>
        <w:t>Laytime</w:t>
      </w:r>
      <w:proofErr w:type="spellEnd"/>
      <w:r w:rsidRPr="00917C55">
        <w:rPr>
          <w:rFonts w:ascii="Tahoma" w:hAnsi="Tahoma" w:cs="Tahoma"/>
          <w:sz w:val="18"/>
          <w:szCs w:val="18"/>
        </w:rPr>
        <w:t>: kuģa stāvlaiks pie ROT piestātnēm, kurā tiek veikta kuģa iekraušana/izkraušana vai cita apkalpošana.</w:t>
      </w:r>
    </w:p>
    <w:p w14:paraId="2C7B77A4"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proofErr w:type="spellStart"/>
      <w:r w:rsidRPr="00917C55">
        <w:rPr>
          <w:rFonts w:ascii="Tahoma" w:hAnsi="Tahoma" w:cs="Tahoma"/>
          <w:b/>
          <w:bCs/>
          <w:sz w:val="18"/>
          <w:szCs w:val="18"/>
        </w:rPr>
        <w:t>Laycan</w:t>
      </w:r>
      <w:proofErr w:type="spellEnd"/>
      <w:r w:rsidRPr="00917C55">
        <w:rPr>
          <w:rFonts w:ascii="Tahoma" w:hAnsi="Tahoma" w:cs="Tahoma"/>
          <w:sz w:val="18"/>
          <w:szCs w:val="18"/>
        </w:rPr>
        <w:t>: četru dienu periods, kura laikā KLIENTAM jāiesniedz paziņojums par kuģa gatavību pietauvoties pie ROT piestātnēm Kravas iekraušanai/izkraušanai.</w:t>
      </w:r>
    </w:p>
    <w:p w14:paraId="17A9A5F3"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Darba diena</w:t>
      </w:r>
      <w:r w:rsidRPr="00917C55">
        <w:rPr>
          <w:rFonts w:ascii="Tahoma" w:hAnsi="Tahoma" w:cs="Tahoma"/>
          <w:sz w:val="18"/>
          <w:szCs w:val="18"/>
        </w:rPr>
        <w:t>: diena no pirmdienas līdz piektdienai, izņemot gadījumā, ja attiecīgā diena ir Latvijas Republikas normatīvajos aktos noteikta brīvdiena vai svētku diena.</w:t>
      </w:r>
    </w:p>
    <w:p w14:paraId="625006CF"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Brīvdiena</w:t>
      </w:r>
      <w:r w:rsidRPr="00917C55">
        <w:rPr>
          <w:rFonts w:ascii="Tahoma" w:hAnsi="Tahoma" w:cs="Tahoma"/>
          <w:sz w:val="18"/>
          <w:szCs w:val="18"/>
        </w:rPr>
        <w:t>: sestdiena, svētdiena un Latvijas Republikas normatīvajos aktos noteikta brīvdiena un svētku diena.</w:t>
      </w:r>
    </w:p>
    <w:p w14:paraId="3322217F"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Puse</w:t>
      </w:r>
      <w:r w:rsidRPr="00917C55">
        <w:rPr>
          <w:rFonts w:ascii="Tahoma" w:hAnsi="Tahoma" w:cs="Tahoma"/>
          <w:sz w:val="18"/>
          <w:szCs w:val="18"/>
        </w:rPr>
        <w:t>: ROT vai KLIENTS.</w:t>
      </w:r>
    </w:p>
    <w:p w14:paraId="3F6BC700"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Puses</w:t>
      </w:r>
      <w:r w:rsidRPr="00917C55">
        <w:rPr>
          <w:rFonts w:ascii="Tahoma" w:hAnsi="Tahoma" w:cs="Tahoma"/>
          <w:sz w:val="18"/>
          <w:szCs w:val="18"/>
        </w:rPr>
        <w:t>: ROT un KLIENTS.</w:t>
      </w:r>
    </w:p>
    <w:p w14:paraId="24BE17E1" w14:textId="7E28459F"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b/>
          <w:bCs/>
          <w:sz w:val="18"/>
          <w:szCs w:val="18"/>
        </w:rPr>
        <w:t>ROT pakalpojumi</w:t>
      </w:r>
      <w:r w:rsidRPr="00917C55">
        <w:rPr>
          <w:rFonts w:ascii="Tahoma" w:hAnsi="Tahoma" w:cs="Tahoma"/>
          <w:sz w:val="18"/>
          <w:szCs w:val="18"/>
        </w:rPr>
        <w:t>: jebkuri pakalpojumi, ko ROT sniedz KLIENTAM, piemēram:</w:t>
      </w:r>
    </w:p>
    <w:p w14:paraId="2BA6D427" w14:textId="316B3560" w:rsidR="00ED0949" w:rsidRPr="00917C55" w:rsidRDefault="00D6431D"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Kravas </w:t>
      </w:r>
      <w:r w:rsidR="00ED0949" w:rsidRPr="00917C55">
        <w:rPr>
          <w:rFonts w:ascii="Tahoma" w:hAnsi="Tahoma" w:cs="Tahoma"/>
          <w:sz w:val="18"/>
          <w:szCs w:val="18"/>
        </w:rPr>
        <w:t>pārkraušana;</w:t>
      </w:r>
    </w:p>
    <w:p w14:paraId="3A25A599" w14:textId="7D9043A8" w:rsidR="00ED0949" w:rsidRPr="00917C55" w:rsidRDefault="00D6431D"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Kravas </w:t>
      </w:r>
      <w:r w:rsidR="00ED0949" w:rsidRPr="00917C55">
        <w:rPr>
          <w:rFonts w:ascii="Tahoma" w:hAnsi="Tahoma" w:cs="Tahoma"/>
          <w:sz w:val="18"/>
          <w:szCs w:val="18"/>
        </w:rPr>
        <w:t>uzglabāšana;</w:t>
      </w:r>
    </w:p>
    <w:p w14:paraId="514EB8B8" w14:textId="3D6F83FE" w:rsidR="00ED0949" w:rsidRPr="00917C55" w:rsidRDefault="00D6431D"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ROT </w:t>
      </w:r>
      <w:r w:rsidR="00ED0949" w:rsidRPr="00917C55">
        <w:rPr>
          <w:rFonts w:ascii="Tahoma" w:hAnsi="Tahoma" w:cs="Tahoma"/>
          <w:sz w:val="18"/>
          <w:szCs w:val="18"/>
        </w:rPr>
        <w:t>piestātņu izmantošana un kuģa apgāde;</w:t>
      </w:r>
    </w:p>
    <w:p w14:paraId="54115863" w14:textId="3F0B84F6" w:rsidR="00ED0949" w:rsidRPr="00917C55" w:rsidRDefault="00D6431D"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Kravas </w:t>
      </w:r>
      <w:r w:rsidR="00ED0949" w:rsidRPr="00917C55">
        <w:rPr>
          <w:rFonts w:ascii="Tahoma" w:hAnsi="Tahoma" w:cs="Tahoma"/>
          <w:sz w:val="18"/>
          <w:szCs w:val="18"/>
        </w:rPr>
        <w:t xml:space="preserve">nostiprināšana, fasēšana, marķēšana, svēršana, šķirošana un uzskaitīšana, kā arī transportēšana un citas tamlīdzīgas </w:t>
      </w:r>
      <w:r w:rsidRPr="00917C55">
        <w:rPr>
          <w:rFonts w:ascii="Tahoma" w:hAnsi="Tahoma" w:cs="Tahoma"/>
          <w:sz w:val="18"/>
          <w:szCs w:val="18"/>
        </w:rPr>
        <w:t xml:space="preserve">Kravas </w:t>
      </w:r>
      <w:r w:rsidR="00ED0949" w:rsidRPr="00917C55">
        <w:rPr>
          <w:rFonts w:ascii="Tahoma" w:hAnsi="Tahoma" w:cs="Tahoma"/>
          <w:sz w:val="18"/>
          <w:szCs w:val="18"/>
        </w:rPr>
        <w:t>operācijas</w:t>
      </w:r>
      <w:r w:rsidRPr="00917C55">
        <w:rPr>
          <w:rFonts w:ascii="Tahoma" w:hAnsi="Tahoma" w:cs="Tahoma"/>
          <w:sz w:val="18"/>
          <w:szCs w:val="18"/>
        </w:rPr>
        <w:t>;</w:t>
      </w:r>
    </w:p>
    <w:p w14:paraId="5A61ED6D" w14:textId="5BF5D237" w:rsidR="00F01FB9" w:rsidRPr="00917C55" w:rsidRDefault="00F01FB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ekspedīcija;</w:t>
      </w:r>
    </w:p>
    <w:p w14:paraId="008E7AB3" w14:textId="075BE7B5" w:rsidR="00F01FB9" w:rsidRPr="00917C55" w:rsidRDefault="00F01FB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lastRenderedPageBreak/>
        <w:t>Tehnikas nodrošināšana (ar tehnika operatoru).</w:t>
      </w:r>
    </w:p>
    <w:p w14:paraId="3878BD3C" w14:textId="77777777" w:rsidR="00ED0949" w:rsidRPr="00917C55" w:rsidRDefault="00ED0949" w:rsidP="00AA164B">
      <w:pPr>
        <w:pStyle w:val="Heading10"/>
        <w:keepNext/>
        <w:keepLines/>
        <w:numPr>
          <w:ilvl w:val="0"/>
          <w:numId w:val="3"/>
        </w:numPr>
        <w:pBdr>
          <w:top w:val="single" w:sz="0" w:space="1" w:color="E0E0E0"/>
          <w:left w:val="single" w:sz="0" w:space="0" w:color="E0E0E0"/>
          <w:bottom w:val="single" w:sz="0" w:space="3" w:color="E0E0E0"/>
          <w:right w:val="single" w:sz="0" w:space="0" w:color="E0E0E0"/>
        </w:pBdr>
        <w:shd w:val="clear" w:color="auto" w:fill="E0E0E0"/>
        <w:tabs>
          <w:tab w:val="left" w:pos="379"/>
        </w:tabs>
        <w:spacing w:after="120"/>
        <w:jc w:val="both"/>
        <w:rPr>
          <w:sz w:val="18"/>
          <w:szCs w:val="18"/>
        </w:rPr>
      </w:pPr>
      <w:bookmarkStart w:id="2" w:name="bookmark2"/>
      <w:bookmarkStart w:id="3" w:name="bookmark3"/>
      <w:r w:rsidRPr="00917C55">
        <w:rPr>
          <w:sz w:val="18"/>
          <w:szCs w:val="18"/>
        </w:rPr>
        <w:t>PAMATNOSACĪJUMU PIELIETOJUMS</w:t>
      </w:r>
      <w:bookmarkEnd w:id="2"/>
      <w:bookmarkEnd w:id="3"/>
    </w:p>
    <w:p w14:paraId="0B007686" w14:textId="7D14DE2B"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Pamatnosacījumi ir saistoši KLIENTAM. Ja KLIENTS vai tā pārstāvis nogādā jebkuru kravu vai jebkurus Transporta līdzekļus ROT teritorijā (tai skaitā pie ROT piestātnēm) vai saņem jebkuru ROT pakalpojumu, tas automātiski nozīmē, ka KLIENTS ir atzinis Pamatnosacījumus par KLIENTAM saistošiem un apņemas tos ievērot pat gadījumā, ja nav noslēgts Līgums.</w:t>
      </w:r>
    </w:p>
    <w:p w14:paraId="2BCFB059"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ir tiesības vienpusēji grozīt Pamatnosacījumus, par to iepriekš rakstiski informējot KLIENTU vismaz 30 (trīsdesmit) dienas iepriekš un norādot, kur var iepazīties ar jaunajiem Pamatnosacījumiem vai nosūtot jaunos Pamatnosacījumus KLIENTAM. Gadījumā, ja KLIENTS nepiekrīt jaunajiem Pamatnosacījumiem, KLIENTAM ir pienākums 14 (četrpadsmit) dienu laikā no ROT paziņojuma par Pamatnosacījumu grozījumiem informēt par to ROT un šajā gadījumā Līgums/sadarbība tiek uzskatīta par izbeigtu ar dienu, kad stājas spēkā jaunie Pamatnosacījumi, ja vien Puses nevienojas citādi. Ja KLIENTS neinformē ROT par to, ka tas nepiekrīt jaunajiem Pamatnosacījumiem, tiek uzskatīts, ka KLIENTS tos klusējot ir apstiprinājis un apņemas tos ievērot.</w:t>
      </w:r>
    </w:p>
    <w:p w14:paraId="59AD0C9D" w14:textId="77777777" w:rsidR="00ED0949" w:rsidRPr="00917C55" w:rsidRDefault="00ED0949" w:rsidP="00AA164B">
      <w:pPr>
        <w:pStyle w:val="Heading10"/>
        <w:keepNext/>
        <w:keepLines/>
        <w:numPr>
          <w:ilvl w:val="0"/>
          <w:numId w:val="3"/>
        </w:numPr>
        <w:pBdr>
          <w:top w:val="single" w:sz="0" w:space="1" w:color="E0E0E0"/>
          <w:left w:val="single" w:sz="0" w:space="0" w:color="E0E0E0"/>
          <w:bottom w:val="single" w:sz="0" w:space="3" w:color="E0E0E0"/>
          <w:right w:val="single" w:sz="0" w:space="0" w:color="E0E0E0"/>
        </w:pBdr>
        <w:shd w:val="clear" w:color="auto" w:fill="E0E0E0"/>
        <w:tabs>
          <w:tab w:val="left" w:pos="382"/>
        </w:tabs>
        <w:spacing w:after="120"/>
        <w:jc w:val="both"/>
        <w:rPr>
          <w:sz w:val="18"/>
          <w:szCs w:val="18"/>
        </w:rPr>
      </w:pPr>
      <w:bookmarkStart w:id="4" w:name="bookmark4"/>
      <w:bookmarkStart w:id="5" w:name="bookmark5"/>
      <w:r w:rsidRPr="00917C55">
        <w:rPr>
          <w:sz w:val="18"/>
          <w:szCs w:val="18"/>
        </w:rPr>
        <w:t>ROT PAKALPOJUMU PIEPRASĪŠANAS KĀRTĪBA</w:t>
      </w:r>
      <w:bookmarkEnd w:id="4"/>
      <w:bookmarkEnd w:id="5"/>
    </w:p>
    <w:p w14:paraId="5EC9CB69"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neuzņemas nekādu atbildību par KLIENTA pieteikumiem, ko ROT nav apstiprinājis rakstiski, ne arī par sekām, kas radušās izpildot kļūdainu KLIENTA pieteikumu.</w:t>
      </w:r>
    </w:p>
    <w:p w14:paraId="7E8D55F4"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Visa operatīvā sarakste starp ROT un KLIENTU saistībā ar KLIENTA pieteikumu, tā apstiprināšanu, nosacījumiem, izpildi, ROT pakalpojumiem, kuģa apstrādi u.c. notiek, izmantojot Līgumā norādītās e-pasta adreses, bet ja Līgums nav noslēgts, tad e-pasta adreses, kas ir izmantotas KLIENTA pieteikuma nosūtīšanai ROT un ROT apstiprinājuma/nosacījumu nosūtīšanai KLIENTAM. Attiecīga e-pasta sarakste ir atzīstama par pierādījumiem KLIENTA un ROT paustajai gribai saistībā ar KLIENTA pieteikuma nosūtīšanu, apstiprināšanu, ROT pakalpojumiem un to nosacījumiem, apstrādi un izpildi. Šis sarakstes veids nav piemērojams, ja Latvijas Republikas normatīvie akti vai īpaša vienošanās nosaka citu kārtību, kā arī neattiecas uz jebkādu Līgumā un tā neatņemamo sastāvdaļu izmaiņu un vai tarifu (to izmaiņu) apstiprināšanu (noslēgšanu), kas jāapstiprina ROT un KLIENTA pilnvaroto pārstāvju parakstiem. </w:t>
      </w:r>
    </w:p>
    <w:p w14:paraId="0F27778A" w14:textId="2A9003D9"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ROT 2 (divu) </w:t>
      </w:r>
      <w:r w:rsidR="00F01FB9" w:rsidRPr="00917C55">
        <w:rPr>
          <w:rFonts w:ascii="Tahoma" w:hAnsi="Tahoma" w:cs="Tahoma"/>
          <w:sz w:val="18"/>
          <w:szCs w:val="18"/>
        </w:rPr>
        <w:t xml:space="preserve">Darba </w:t>
      </w:r>
      <w:r w:rsidRPr="00917C55">
        <w:rPr>
          <w:rFonts w:ascii="Tahoma" w:hAnsi="Tahoma" w:cs="Tahoma"/>
          <w:sz w:val="18"/>
          <w:szCs w:val="18"/>
        </w:rPr>
        <w:t xml:space="preserve">dienu laikā no KLIENTA pieteikuma saņemšanas to izskata un, ja ROT piekrīt sniegt KLIENTA pieteikumā norādīto ROT pakalpojumu, </w:t>
      </w:r>
      <w:proofErr w:type="spellStart"/>
      <w:r w:rsidRPr="00917C55">
        <w:rPr>
          <w:rFonts w:ascii="Tahoma" w:hAnsi="Tahoma" w:cs="Tahoma"/>
          <w:sz w:val="18"/>
          <w:szCs w:val="18"/>
        </w:rPr>
        <w:t>nosūta</w:t>
      </w:r>
      <w:proofErr w:type="spellEnd"/>
      <w:r w:rsidRPr="00917C55">
        <w:rPr>
          <w:rFonts w:ascii="Tahoma" w:hAnsi="Tahoma" w:cs="Tahoma"/>
          <w:sz w:val="18"/>
          <w:szCs w:val="18"/>
        </w:rPr>
        <w:t xml:space="preserve"> KLIENTAM apstiprinājumu un ROT pakalpojuma sniegšanas nosacījumus (ja tādi ir). ROT pakalpojuma sniegšanas nosacījumus KLIENTAM ir jāapstiprina ar atbildes e-pastu, pretējā gadījumā tiks uzskatīts, ka KLIENTS tos ir noraidījis un ROT pakalpojums netiks sniegts.</w:t>
      </w:r>
    </w:p>
    <w:p w14:paraId="7821B362" w14:textId="67099D93"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KLIENTAM ir pienākums iesniegt ROT rakstisku pilnvaru par personām, kuras ir tiesīgas KLIENTA vārdā iesniegt KLIENTA pieteikumu, apstiprināt ROT sagatavotos dokumentus, risināt operatīvos jautājumus un kārtot nepieciešamās formalitātes ROT teritorijā. Gadījumā, ja attiecīgu pilnvaru KLIENTS neiesniedz, ROT pēc saviem ieskatiem ir tiesīgs (1) atteikt ROT pakalpojuma sniegšanu KLIENTAM vai (2) par pilnvarotajām personām uzskatīt tās personas, k</w:t>
      </w:r>
      <w:r w:rsidR="00F01FB9" w:rsidRPr="00917C55">
        <w:rPr>
          <w:rFonts w:ascii="Tahoma" w:hAnsi="Tahoma" w:cs="Tahoma"/>
          <w:sz w:val="18"/>
          <w:szCs w:val="18"/>
        </w:rPr>
        <w:t>ur</w:t>
      </w:r>
      <w:r w:rsidRPr="00917C55">
        <w:rPr>
          <w:rFonts w:ascii="Tahoma" w:hAnsi="Tahoma" w:cs="Tahoma"/>
          <w:sz w:val="18"/>
          <w:szCs w:val="18"/>
        </w:rPr>
        <w:t>as norādītas e-pasta vēstulē, ar kuru ir nosūtīts KLIENTA pieteikums u.c. ar KLIENTA pieteikumu saistīta informācija, un šajā gadījumā KLIENTAM ir pienākums atzīt attiecīgo personu darbības par sev saistošām.</w:t>
      </w:r>
    </w:p>
    <w:p w14:paraId="47499670" w14:textId="1E2BF6DC" w:rsidR="00F01FB9" w:rsidRPr="00917C55" w:rsidRDefault="00F01FB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KLIENTS nav tiesīgs piesaistīt trešās personas ar Kravas apstrādi saistīto un KLIENTAM nepieciešamo pakalpojumu sniegšanai ROT Teritorijā.</w:t>
      </w:r>
    </w:p>
    <w:p w14:paraId="6D1D0F24" w14:textId="62ED7E15" w:rsidR="00F01FB9" w:rsidRPr="00917C55" w:rsidRDefault="00F01FB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KLIENTAM ir pienākums nekavējoties, bet ne vēlāk kā 1 (vienas) Darba dienas laikā no ROT pieprasījuma saņemšanas iesniegt visu informāciju un dokumentus, kas nepieciešami ROT pakalpojuma izpildei vai atvieglo to.</w:t>
      </w:r>
    </w:p>
    <w:p w14:paraId="76EEEEBC" w14:textId="02D28B18" w:rsidR="00F01FB9" w:rsidRPr="00917C55" w:rsidRDefault="00F01FB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KLIENTAM, piesakot ROT pakalpojumus, ir jāievēro ar Kravas apstrādi un muitas tiesībām saistītie Latvijas Republikas normatīvie akti. ROT bez papildu pretenzijas iesniegšanas KLIENTAM ir tiesīgs izrakstīt rēķinu KLIENTAM un KLIENTAM ir pienākums apmaksāt ROT izrakstīto rēķinu par ROT faktiskajām izmaksām, kas radušās, ja KLIENTS nav ievērojis šī punkta prasības.</w:t>
      </w:r>
    </w:p>
    <w:p w14:paraId="3FEBB707" w14:textId="77777777" w:rsidR="00ED0949" w:rsidRPr="00917C55" w:rsidRDefault="00ED0949" w:rsidP="00AA164B">
      <w:pPr>
        <w:pStyle w:val="Heading10"/>
        <w:keepNext/>
        <w:keepLines/>
        <w:numPr>
          <w:ilvl w:val="0"/>
          <w:numId w:val="3"/>
        </w:numPr>
        <w:pBdr>
          <w:top w:val="single" w:sz="0" w:space="0" w:color="E0E0E0"/>
          <w:left w:val="single" w:sz="0" w:space="0" w:color="E0E0E0"/>
          <w:bottom w:val="single" w:sz="0" w:space="3" w:color="E0E0E0"/>
          <w:right w:val="single" w:sz="0" w:space="0" w:color="E0E0E0"/>
        </w:pBdr>
        <w:shd w:val="clear" w:color="auto" w:fill="E0E0E0"/>
        <w:tabs>
          <w:tab w:val="left" w:pos="388"/>
        </w:tabs>
        <w:spacing w:after="120"/>
        <w:jc w:val="both"/>
        <w:rPr>
          <w:sz w:val="18"/>
          <w:szCs w:val="18"/>
        </w:rPr>
      </w:pPr>
      <w:bookmarkStart w:id="6" w:name="bookmark6"/>
      <w:bookmarkStart w:id="7" w:name="bookmark7"/>
      <w:r w:rsidRPr="00917C55">
        <w:rPr>
          <w:sz w:val="18"/>
          <w:szCs w:val="18"/>
        </w:rPr>
        <w:t>ROT PAKALPOJUMU SNIEGŠANA</w:t>
      </w:r>
      <w:bookmarkEnd w:id="6"/>
      <w:bookmarkEnd w:id="7"/>
      <w:r w:rsidRPr="00917C55">
        <w:rPr>
          <w:sz w:val="18"/>
          <w:szCs w:val="18"/>
        </w:rPr>
        <w:t xml:space="preserve"> UN TARIFI</w:t>
      </w:r>
    </w:p>
    <w:p w14:paraId="50D96E45" w14:textId="17AA1756"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pakalpojumi tiek sniegti saskaņā ar ROT iekšējām tehnoloģijām (tehnoloģiskajām shēmām)</w:t>
      </w:r>
      <w:r w:rsidR="00F01FB9" w:rsidRPr="00917C55">
        <w:rPr>
          <w:rFonts w:ascii="Tahoma" w:hAnsi="Tahoma" w:cs="Tahoma"/>
          <w:sz w:val="18"/>
          <w:szCs w:val="18"/>
        </w:rPr>
        <w:t xml:space="preserve">, ko ROT nosaka patstāvīgi. </w:t>
      </w:r>
      <w:r w:rsidR="00971816" w:rsidRPr="00917C55">
        <w:rPr>
          <w:rFonts w:ascii="Tahoma" w:hAnsi="Tahoma" w:cs="Tahoma"/>
          <w:sz w:val="18"/>
          <w:szCs w:val="18"/>
        </w:rPr>
        <w:t>ROT</w:t>
      </w:r>
      <w:r w:rsidR="00F01FB9" w:rsidRPr="00917C55">
        <w:rPr>
          <w:rFonts w:ascii="Tahoma" w:hAnsi="Tahoma" w:cs="Tahoma"/>
          <w:sz w:val="18"/>
          <w:szCs w:val="18"/>
        </w:rPr>
        <w:t xml:space="preserve"> ir tiesīgs bez iepriekšējas saskaņošanas ar KLIENTU piesaistīt trešās personas ROT pakalpojumu nodrošināšanai/sniegšanai un šajā gadījumā ROT ir pilnībā atbildīgs par piesaistīto trešo personu darbību/bezdarbību.</w:t>
      </w:r>
    </w:p>
    <w:p w14:paraId="40682808" w14:textId="734E07AB"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Maksājuma summu par ROT pakalpojumiem aprēķina pēc tarifu likmēm, kas noteiktas Līgumā, tā pielikumos un Pamatnosacījumos. Ja Līgumā, tā pielikumos un Pamatnosacījumos nav noteikta maksa </w:t>
      </w:r>
      <w:r w:rsidRPr="00917C55">
        <w:rPr>
          <w:rFonts w:ascii="Tahoma" w:hAnsi="Tahoma" w:cs="Tahoma"/>
          <w:sz w:val="18"/>
          <w:szCs w:val="18"/>
        </w:rPr>
        <w:lastRenderedPageBreak/>
        <w:t xml:space="preserve">(tarifi) par </w:t>
      </w:r>
      <w:r w:rsidR="00BF75A7" w:rsidRPr="00917C55">
        <w:rPr>
          <w:rFonts w:ascii="Tahoma" w:hAnsi="Tahoma" w:cs="Tahoma"/>
          <w:sz w:val="18"/>
          <w:szCs w:val="18"/>
        </w:rPr>
        <w:t xml:space="preserve">iepriekš neparedzētiem </w:t>
      </w:r>
      <w:r w:rsidRPr="00917C55">
        <w:rPr>
          <w:rFonts w:ascii="Tahoma" w:hAnsi="Tahoma" w:cs="Tahoma"/>
          <w:sz w:val="18"/>
          <w:szCs w:val="18"/>
        </w:rPr>
        <w:t xml:space="preserve">ROT pakalpojumiem, tad apmaksa par šiem ROT pakalpojumiem tiek veikta atbilstoši ROT noteiktajiem </w:t>
      </w:r>
      <w:r w:rsidR="00BF75A7" w:rsidRPr="00917C55">
        <w:rPr>
          <w:rFonts w:ascii="Tahoma" w:hAnsi="Tahoma" w:cs="Tahoma"/>
          <w:sz w:val="18"/>
          <w:szCs w:val="18"/>
        </w:rPr>
        <w:t xml:space="preserve">speciālajiem </w:t>
      </w:r>
      <w:r w:rsidRPr="00917C55">
        <w:rPr>
          <w:rFonts w:ascii="Tahoma" w:hAnsi="Tahoma" w:cs="Tahoma"/>
          <w:sz w:val="18"/>
          <w:szCs w:val="18"/>
        </w:rPr>
        <w:t>tarifiem</w:t>
      </w:r>
      <w:r w:rsidR="00F01FB9" w:rsidRPr="00917C55">
        <w:rPr>
          <w:rFonts w:ascii="Tahoma" w:hAnsi="Tahoma" w:cs="Tahoma"/>
          <w:sz w:val="18"/>
          <w:szCs w:val="18"/>
        </w:rPr>
        <w:t xml:space="preserve"> (skatīt Pamatnosacījumu </w:t>
      </w:r>
      <w:r w:rsidR="00F1348C" w:rsidRPr="00917C55">
        <w:rPr>
          <w:rFonts w:ascii="Tahoma" w:hAnsi="Tahoma" w:cs="Tahoma"/>
          <w:sz w:val="18"/>
          <w:szCs w:val="18"/>
        </w:rPr>
        <w:t xml:space="preserve">4.10. un </w:t>
      </w:r>
      <w:r w:rsidR="00F01FB9" w:rsidRPr="00917C55">
        <w:rPr>
          <w:rFonts w:ascii="Tahoma" w:hAnsi="Tahoma" w:cs="Tahoma"/>
          <w:sz w:val="18"/>
          <w:szCs w:val="18"/>
        </w:rPr>
        <w:t>4.11.punktu)</w:t>
      </w:r>
      <w:r w:rsidRPr="00917C55">
        <w:rPr>
          <w:rFonts w:ascii="Tahoma" w:hAnsi="Tahoma" w:cs="Tahoma"/>
          <w:sz w:val="18"/>
          <w:szCs w:val="18"/>
        </w:rPr>
        <w:t>. Līgumā, tā pielikumos un Pamatnosacījumos</w:t>
      </w:r>
      <w:r w:rsidR="00F01FB9" w:rsidRPr="00917C55">
        <w:rPr>
          <w:rFonts w:ascii="Tahoma" w:hAnsi="Tahoma" w:cs="Tahoma"/>
          <w:sz w:val="18"/>
          <w:szCs w:val="18"/>
        </w:rPr>
        <w:t xml:space="preserve">, kā arī </w:t>
      </w:r>
      <w:r w:rsidR="00971816" w:rsidRPr="00917C55">
        <w:rPr>
          <w:rFonts w:ascii="Tahoma" w:hAnsi="Tahoma" w:cs="Tahoma"/>
          <w:sz w:val="18"/>
          <w:szCs w:val="18"/>
        </w:rPr>
        <w:t>ROT</w:t>
      </w:r>
      <w:r w:rsidR="00F01FB9" w:rsidRPr="00917C55">
        <w:rPr>
          <w:rFonts w:ascii="Tahoma" w:hAnsi="Tahoma" w:cs="Tahoma"/>
          <w:sz w:val="18"/>
          <w:szCs w:val="18"/>
        </w:rPr>
        <w:t xml:space="preserve"> e-pasta vēstulēs</w:t>
      </w:r>
      <w:r w:rsidRPr="00917C55">
        <w:rPr>
          <w:rFonts w:ascii="Tahoma" w:hAnsi="Tahoma" w:cs="Tahoma"/>
          <w:sz w:val="18"/>
          <w:szCs w:val="18"/>
        </w:rPr>
        <w:t xml:space="preserve"> norādītie ROT pakalpojumu tarifi (maksas) ir bez Latvijas Republikas normatīvajos aktos noteiktās pievienotās vērtības nodokļa (PVN) likmes un KLIENTAM ir pienākums aprēķināto PVN maksāt vienlaicīgi ar maksu par ROT pakalpojumu. </w:t>
      </w:r>
    </w:p>
    <w:p w14:paraId="105A8524" w14:textId="6462CC0F" w:rsidR="00ED0949" w:rsidRPr="00917C55" w:rsidRDefault="00684CCD"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pakalpojums “kuģa iekraušana/izkraušana” tiek sniegts nepārtraukti (24/7), izņemot šādās Latvijas Republikas svētku dienās: 1.janvārī, 1.maijā, 4.maijā, Lielajā piektdienā, Pirmajās Lieldienās, Otrajās Lieldienās, 23.jūnijā, 24.jūnijā, 18.novembrī, 24.decembrī, 25.decembrī, 26.decembrī un 31.decembrī. ROT pakalpojumi tiek sniegti Darba dienās no plkst.8:00 līdz plkst.20:00.</w:t>
      </w:r>
    </w:p>
    <w:p w14:paraId="518C9564"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ROT un KLIENTS vienojas par ROT pakalpojumu sniegšanu ārpus Pamatnosacījumu 4.3.punktā noteiktā laika, ROT pakalpojumu tarifu likmēm tiek piemēroti šādi koeficienti:</w:t>
      </w:r>
    </w:p>
    <w:p w14:paraId="194BF12D"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ja ROT pakalpojums tiek sniegts Darba dienās, sestdienās un svētdienās - 1,5.</w:t>
      </w:r>
    </w:p>
    <w:p w14:paraId="117008A4"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ja ROT pakalpojums tiek sniegts Latvijas Republikas normatīvajos aktos noteiktajās svētku dienās un brīvdienās – 2,0.</w:t>
      </w:r>
    </w:p>
    <w:p w14:paraId="12084563" w14:textId="2D7EAAA6"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ir tiesības pārtraukt ROT pakalpojum</w:t>
      </w:r>
      <w:r w:rsidR="00AA164B" w:rsidRPr="00917C55">
        <w:rPr>
          <w:rFonts w:ascii="Tahoma" w:hAnsi="Tahoma" w:cs="Tahoma"/>
          <w:sz w:val="18"/>
          <w:szCs w:val="18"/>
        </w:rPr>
        <w:t>a “kravas kraušana”</w:t>
      </w:r>
      <w:r w:rsidRPr="00917C55">
        <w:rPr>
          <w:rFonts w:ascii="Tahoma" w:hAnsi="Tahoma" w:cs="Tahoma"/>
          <w:sz w:val="18"/>
          <w:szCs w:val="18"/>
        </w:rPr>
        <w:t xml:space="preserve"> sniegšanu, ja vēja ātrums pārsniedz </w:t>
      </w:r>
      <w:r w:rsidR="00AA164B" w:rsidRPr="00917C55">
        <w:rPr>
          <w:rFonts w:ascii="Tahoma" w:hAnsi="Tahoma" w:cs="Tahoma"/>
          <w:sz w:val="18"/>
          <w:szCs w:val="18"/>
        </w:rPr>
        <w:t>Rīgas brīvostas noteikumos noteikto (</w:t>
      </w:r>
      <w:r w:rsidRPr="00917C55">
        <w:rPr>
          <w:rFonts w:ascii="Tahoma" w:hAnsi="Tahoma" w:cs="Tahoma"/>
          <w:sz w:val="18"/>
          <w:szCs w:val="18"/>
        </w:rPr>
        <w:t>10 metr</w:t>
      </w:r>
      <w:r w:rsidR="00AA164B" w:rsidRPr="00917C55">
        <w:rPr>
          <w:rFonts w:ascii="Tahoma" w:hAnsi="Tahoma" w:cs="Tahoma"/>
          <w:sz w:val="18"/>
          <w:szCs w:val="18"/>
        </w:rPr>
        <w:t>i</w:t>
      </w:r>
      <w:r w:rsidRPr="00917C55">
        <w:rPr>
          <w:rFonts w:ascii="Tahoma" w:hAnsi="Tahoma" w:cs="Tahoma"/>
          <w:sz w:val="18"/>
          <w:szCs w:val="18"/>
        </w:rPr>
        <w:t xml:space="preserve"> sekundē</w:t>
      </w:r>
      <w:r w:rsidR="00AA164B" w:rsidRPr="00917C55">
        <w:rPr>
          <w:rFonts w:ascii="Tahoma" w:hAnsi="Tahoma" w:cs="Tahoma"/>
          <w:sz w:val="18"/>
          <w:szCs w:val="18"/>
        </w:rPr>
        <w:t>)</w:t>
      </w:r>
      <w:r w:rsidRPr="00917C55">
        <w:rPr>
          <w:rFonts w:ascii="Tahoma" w:hAnsi="Tahoma" w:cs="Tahoma"/>
          <w:sz w:val="18"/>
          <w:szCs w:val="18"/>
        </w:rPr>
        <w:t xml:space="preserve"> vai gaisa temperatūra ir zemāka par -25 grādiem pēc Celsija skalas</w:t>
      </w:r>
      <w:r w:rsidR="00AA164B" w:rsidRPr="00917C55">
        <w:rPr>
          <w:rFonts w:ascii="Tahoma" w:hAnsi="Tahoma" w:cs="Tahoma"/>
          <w:sz w:val="18"/>
          <w:szCs w:val="18"/>
        </w:rPr>
        <w:t>, vai nokrišņu (lietus, sniegs) gadījumā, ja nokrišņi var sabojāt Kravu</w:t>
      </w:r>
      <w:r w:rsidRPr="00917C55">
        <w:rPr>
          <w:rFonts w:ascii="Tahoma" w:hAnsi="Tahoma" w:cs="Tahoma"/>
          <w:sz w:val="18"/>
          <w:szCs w:val="18"/>
        </w:rPr>
        <w:t>.</w:t>
      </w:r>
    </w:p>
    <w:p w14:paraId="625A9738" w14:textId="26D7E5C5"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KLIENTS kavē izrakstītā rēķina apmaksu, ROT ir tiesības pārtraukt ROT pakalpojumu sniegšanu KLIENTAM līdz pilnīgai neapmaksātā rēķina apmaksai. Kravas glabāšanas laiks šajā gadījumā netiek apturēts un maksa par to tiek aprēķināta.</w:t>
      </w:r>
    </w:p>
    <w:p w14:paraId="48681849"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Transporta līdzekļi tiek apkalpoti saskaņā ar KLIENTA pieteikumu, ko ROT ir apstiprinājis. Ja pirms Kravas apstrādes uzsākšanas nav saskaņots konkrēts Kravas apstrādes laiks, ROT nav atbildīgs par izmaksām vai izdevumiem, kas saistīti ar Kravas apstrādes laiku un/vai radušies savlaicīgi nesniegtu ROT pakalpojumu dēļ.</w:t>
      </w:r>
    </w:p>
    <w:p w14:paraId="5C78734C"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nav atbildīgs par Transporta līdzekļa pasūtīšanu, ja ROT un KLIENTS nav vienojušies citādi.</w:t>
      </w:r>
    </w:p>
    <w:p w14:paraId="13EC0F17" w14:textId="2ED6E975"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ROT ir tiesības pieprasīt KLIENTAM pierādīt tā tiesības uz </w:t>
      </w:r>
      <w:r w:rsidR="00AA164B" w:rsidRPr="00917C55">
        <w:rPr>
          <w:rFonts w:ascii="Tahoma" w:hAnsi="Tahoma" w:cs="Tahoma"/>
          <w:sz w:val="18"/>
          <w:szCs w:val="18"/>
        </w:rPr>
        <w:t xml:space="preserve">Kravu </w:t>
      </w:r>
      <w:r w:rsidRPr="00917C55">
        <w:rPr>
          <w:rFonts w:ascii="Tahoma" w:hAnsi="Tahoma" w:cs="Tahoma"/>
          <w:sz w:val="18"/>
          <w:szCs w:val="18"/>
        </w:rPr>
        <w:t xml:space="preserve">un Transporta līdzekli. Ja KLIENTS 1 (vienas) </w:t>
      </w:r>
      <w:r w:rsidR="00AA164B" w:rsidRPr="00917C55">
        <w:rPr>
          <w:rFonts w:ascii="Tahoma" w:hAnsi="Tahoma" w:cs="Tahoma"/>
          <w:sz w:val="18"/>
          <w:szCs w:val="18"/>
        </w:rPr>
        <w:t xml:space="preserve">Darba </w:t>
      </w:r>
      <w:r w:rsidRPr="00917C55">
        <w:rPr>
          <w:rFonts w:ascii="Tahoma" w:hAnsi="Tahoma" w:cs="Tahoma"/>
          <w:sz w:val="18"/>
          <w:szCs w:val="18"/>
        </w:rPr>
        <w:t xml:space="preserve">dienas laikā no ROT pieprasījuma saņemšanas nepierāda tā tiesības uz </w:t>
      </w:r>
      <w:r w:rsidR="00AA164B" w:rsidRPr="00917C55">
        <w:rPr>
          <w:rFonts w:ascii="Tahoma" w:hAnsi="Tahoma" w:cs="Tahoma"/>
          <w:sz w:val="18"/>
          <w:szCs w:val="18"/>
        </w:rPr>
        <w:t xml:space="preserve">Kravu </w:t>
      </w:r>
      <w:r w:rsidRPr="00917C55">
        <w:rPr>
          <w:rFonts w:ascii="Tahoma" w:hAnsi="Tahoma" w:cs="Tahoma"/>
          <w:sz w:val="18"/>
          <w:szCs w:val="18"/>
        </w:rPr>
        <w:t xml:space="preserve">un/vai Transporta līdzekli, ROT ir tiesības pārtraukt </w:t>
      </w:r>
      <w:r w:rsidR="00AA164B" w:rsidRPr="00917C55">
        <w:rPr>
          <w:rFonts w:ascii="Tahoma" w:hAnsi="Tahoma" w:cs="Tahoma"/>
          <w:sz w:val="18"/>
          <w:szCs w:val="18"/>
        </w:rPr>
        <w:t xml:space="preserve">ROT </w:t>
      </w:r>
      <w:r w:rsidRPr="00917C55">
        <w:rPr>
          <w:rFonts w:ascii="Tahoma" w:hAnsi="Tahoma" w:cs="Tahoma"/>
          <w:sz w:val="18"/>
          <w:szCs w:val="18"/>
        </w:rPr>
        <w:t>pakalpojum</w:t>
      </w:r>
      <w:r w:rsidR="00AA164B" w:rsidRPr="00917C55">
        <w:rPr>
          <w:rFonts w:ascii="Tahoma" w:hAnsi="Tahoma" w:cs="Tahoma"/>
          <w:sz w:val="18"/>
          <w:szCs w:val="18"/>
        </w:rPr>
        <w:t>u</w:t>
      </w:r>
      <w:r w:rsidRPr="00917C55">
        <w:rPr>
          <w:rFonts w:ascii="Tahoma" w:hAnsi="Tahoma" w:cs="Tahoma"/>
          <w:sz w:val="18"/>
          <w:szCs w:val="18"/>
        </w:rPr>
        <w:t xml:space="preserve"> sniegšanu.</w:t>
      </w:r>
    </w:p>
    <w:p w14:paraId="620BAF15" w14:textId="5F9CE47C"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Klientam piemēro speciālus tarifus par iepriekš neparedzētiem un saņemtiem ROT pakalpojumiem. Iepriekš neparedzēti ROT pakalpojumi ir pakalpojumi, kas </w:t>
      </w:r>
      <w:r w:rsidR="00F1348C" w:rsidRPr="00917C55">
        <w:rPr>
          <w:rFonts w:ascii="Tahoma" w:hAnsi="Tahoma" w:cs="Tahoma"/>
          <w:sz w:val="18"/>
          <w:szCs w:val="18"/>
        </w:rPr>
        <w:t xml:space="preserve">(1) </w:t>
      </w:r>
      <w:r w:rsidRPr="00917C55">
        <w:rPr>
          <w:rFonts w:ascii="Tahoma" w:hAnsi="Tahoma" w:cs="Tahoma"/>
          <w:sz w:val="18"/>
          <w:szCs w:val="18"/>
        </w:rPr>
        <w:t>nav noteikti Līgumā</w:t>
      </w:r>
      <w:r w:rsidR="00F1348C" w:rsidRPr="00917C55">
        <w:rPr>
          <w:rFonts w:ascii="Tahoma" w:hAnsi="Tahoma" w:cs="Tahoma"/>
          <w:sz w:val="18"/>
          <w:szCs w:val="18"/>
        </w:rPr>
        <w:t xml:space="preserve">, tā pielikumos un Pamatnosacījumos, kā arī kā </w:t>
      </w:r>
      <w:r w:rsidRPr="00917C55">
        <w:rPr>
          <w:rFonts w:ascii="Tahoma" w:hAnsi="Tahoma" w:cs="Tahoma"/>
          <w:sz w:val="18"/>
          <w:szCs w:val="18"/>
        </w:rPr>
        <w:t xml:space="preserve">KLIENTA pieteikumā </w:t>
      </w:r>
      <w:r w:rsidR="00AA164B" w:rsidRPr="00917C55">
        <w:rPr>
          <w:rFonts w:ascii="Tahoma" w:hAnsi="Tahoma" w:cs="Tahoma"/>
          <w:sz w:val="18"/>
          <w:szCs w:val="18"/>
        </w:rPr>
        <w:t>vai</w:t>
      </w:r>
      <w:r w:rsidRPr="00917C55">
        <w:rPr>
          <w:rFonts w:ascii="Tahoma" w:hAnsi="Tahoma" w:cs="Tahoma"/>
          <w:sz w:val="18"/>
          <w:szCs w:val="18"/>
        </w:rPr>
        <w:t xml:space="preserve"> </w:t>
      </w:r>
      <w:r w:rsidR="00F1348C" w:rsidRPr="00917C55">
        <w:rPr>
          <w:rFonts w:ascii="Tahoma" w:hAnsi="Tahoma" w:cs="Tahoma"/>
          <w:sz w:val="18"/>
          <w:szCs w:val="18"/>
        </w:rPr>
        <w:t xml:space="preserve">(2) </w:t>
      </w:r>
      <w:r w:rsidRPr="00917C55">
        <w:rPr>
          <w:rFonts w:ascii="Tahoma" w:hAnsi="Tahoma" w:cs="Tahoma"/>
          <w:sz w:val="18"/>
          <w:szCs w:val="18"/>
        </w:rPr>
        <w:t>kas veicami Līgumā</w:t>
      </w:r>
      <w:r w:rsidR="009E208D" w:rsidRPr="00917C55">
        <w:rPr>
          <w:rFonts w:ascii="Tahoma" w:hAnsi="Tahoma" w:cs="Tahoma"/>
          <w:sz w:val="18"/>
          <w:szCs w:val="18"/>
        </w:rPr>
        <w:t xml:space="preserve"> tā pielikumos, kā arī </w:t>
      </w:r>
      <w:r w:rsidRPr="00917C55">
        <w:rPr>
          <w:rFonts w:ascii="Tahoma" w:hAnsi="Tahoma" w:cs="Tahoma"/>
          <w:sz w:val="18"/>
          <w:szCs w:val="18"/>
        </w:rPr>
        <w:t xml:space="preserve">KLIENTA pieteikumā noteiktās </w:t>
      </w:r>
      <w:r w:rsidR="00AA164B" w:rsidRPr="00917C55">
        <w:rPr>
          <w:rFonts w:ascii="Tahoma" w:hAnsi="Tahoma" w:cs="Tahoma"/>
          <w:sz w:val="18"/>
          <w:szCs w:val="18"/>
        </w:rPr>
        <w:t xml:space="preserve">Kravas </w:t>
      </w:r>
      <w:r w:rsidRPr="00917C55">
        <w:rPr>
          <w:rFonts w:ascii="Tahoma" w:hAnsi="Tahoma" w:cs="Tahoma"/>
          <w:sz w:val="18"/>
          <w:szCs w:val="18"/>
        </w:rPr>
        <w:t>apstrādes ietvaros, ja Krava ir bojāta, ar neatbilstošu iepakojumu vai tamlīdzīgi un nav iespējams šādu Kravu pārkraut ar ROT noteiktajām tehnoloģiskajām shēmām.</w:t>
      </w:r>
    </w:p>
    <w:p w14:paraId="7548AEA3" w14:textId="399ED496"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Ja KLIENTS vai tā pilnvarots pārstāvis nepiedalās </w:t>
      </w:r>
      <w:r w:rsidR="00AA164B" w:rsidRPr="00917C55">
        <w:rPr>
          <w:rFonts w:ascii="Tahoma" w:hAnsi="Tahoma" w:cs="Tahoma"/>
          <w:sz w:val="18"/>
          <w:szCs w:val="18"/>
        </w:rPr>
        <w:t xml:space="preserve">Kravas </w:t>
      </w:r>
      <w:r w:rsidRPr="00917C55">
        <w:rPr>
          <w:rFonts w:ascii="Tahoma" w:hAnsi="Tahoma" w:cs="Tahoma"/>
          <w:sz w:val="18"/>
          <w:szCs w:val="18"/>
        </w:rPr>
        <w:t>pārkraušanas procesā, KLIENTAM vai tā pilnvarotam pārstāvim ir nekavējoties, bet ne vēlāk kā 1 (vienas) stundas laikā no ROT paziņojuma nosūtīšanas brīža jāierodas ROT teritorijā attiecīgā fakta fiksēšanai un Vispārējas formas akta parakstīšanai.</w:t>
      </w:r>
    </w:p>
    <w:p w14:paraId="0060A6A5" w14:textId="6123EC1C"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ROT ir tiesības pārtraukt </w:t>
      </w:r>
      <w:r w:rsidR="00AA164B" w:rsidRPr="00917C55">
        <w:rPr>
          <w:rFonts w:ascii="Tahoma" w:hAnsi="Tahoma" w:cs="Tahoma"/>
          <w:sz w:val="18"/>
          <w:szCs w:val="18"/>
        </w:rPr>
        <w:t xml:space="preserve">Kravas </w:t>
      </w:r>
      <w:r w:rsidRPr="00917C55">
        <w:rPr>
          <w:rFonts w:ascii="Tahoma" w:hAnsi="Tahoma" w:cs="Tahoma"/>
          <w:sz w:val="18"/>
          <w:szCs w:val="18"/>
        </w:rPr>
        <w:t>apstrādi līdz Vispārējās formas akta parakstīšanai.</w:t>
      </w:r>
    </w:p>
    <w:p w14:paraId="16E5AC22" w14:textId="59F4E48A"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Ja KLIENTS vai KLIENTA pilnvarots pārstāvis šajā punktā noteiktajā termiņā neierodas ROT teritorijā attiecīgā fakta fiksēšanai, ROT ir tiesības pēc saviem ieskatiem (1) vai nu vienpersoniski sastādīt un parakstīt Vispārējās formas aktu, kas KLIENTAM ir saistošs un nav apstrīdams, un uzsākt iepriekš neparedzētu ROT pakalpojumu sniegšanu, piemērojot KLIENTAM maksu par iepriekš neparedzētiem ROT pakalpojumiem, vai (2) gaidīt KLIENTA vai tā pilnvarota pārstāvja ierašanos, nesniedzot ROT pakalpojumus, un šādā gadījumā KLIENTS maksā ROT par dīkstāvi.</w:t>
      </w:r>
    </w:p>
    <w:p w14:paraId="040963EE" w14:textId="77777777"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Dīkstāves periods sākas no 2. (otrās) stundas no šajā punktā noteiktā ROT paziņojuma nosūtīšanas brīža.</w:t>
      </w:r>
    </w:p>
    <w:p w14:paraId="774B5F8E" w14:textId="68BE5429"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Summa par </w:t>
      </w:r>
      <w:r w:rsidR="00AA164B" w:rsidRPr="00917C55">
        <w:rPr>
          <w:rFonts w:ascii="Tahoma" w:hAnsi="Tahoma" w:cs="Tahoma"/>
          <w:sz w:val="18"/>
          <w:szCs w:val="18"/>
        </w:rPr>
        <w:t xml:space="preserve">(1) </w:t>
      </w:r>
      <w:r w:rsidRPr="00917C55">
        <w:rPr>
          <w:rFonts w:ascii="Tahoma" w:hAnsi="Tahoma" w:cs="Tahoma"/>
          <w:sz w:val="18"/>
          <w:szCs w:val="18"/>
        </w:rPr>
        <w:t>iepriekš neparedzētiem ROT pakalpojumiem</w:t>
      </w:r>
      <w:r w:rsidR="00AA164B" w:rsidRPr="00917C55">
        <w:rPr>
          <w:rFonts w:ascii="Tahoma" w:hAnsi="Tahoma" w:cs="Tahoma"/>
          <w:sz w:val="18"/>
          <w:szCs w:val="18"/>
        </w:rPr>
        <w:t>, par (2) ROT pakalpojumiem, kuru tarifi nav noteikti Līgumā, tā pielikumos un Pamatnosacījumos, kā arī par (3) ROT dīkstāvi</w:t>
      </w:r>
      <w:r w:rsidRPr="00917C55">
        <w:rPr>
          <w:rFonts w:ascii="Tahoma" w:hAnsi="Tahoma" w:cs="Tahoma"/>
          <w:sz w:val="18"/>
          <w:szCs w:val="18"/>
        </w:rPr>
        <w:t xml:space="preserve"> veidojas no faktiskā </w:t>
      </w:r>
      <w:r w:rsidR="00724175" w:rsidRPr="00917C55">
        <w:rPr>
          <w:rFonts w:ascii="Tahoma" w:hAnsi="Tahoma" w:cs="Tahoma"/>
          <w:sz w:val="18"/>
          <w:szCs w:val="18"/>
        </w:rPr>
        <w:t>attiecīgo ROT</w:t>
      </w:r>
      <w:r w:rsidRPr="00917C55">
        <w:rPr>
          <w:rFonts w:ascii="Tahoma" w:hAnsi="Tahoma" w:cs="Tahoma"/>
          <w:sz w:val="18"/>
          <w:szCs w:val="18"/>
        </w:rPr>
        <w:t xml:space="preserve"> pakalpojumu sniegšanas</w:t>
      </w:r>
      <w:r w:rsidR="00724175" w:rsidRPr="00917C55">
        <w:rPr>
          <w:rFonts w:ascii="Tahoma" w:hAnsi="Tahoma" w:cs="Tahoma"/>
          <w:sz w:val="18"/>
          <w:szCs w:val="18"/>
        </w:rPr>
        <w:t>/dīkstāves</w:t>
      </w:r>
      <w:r w:rsidRPr="00917C55">
        <w:rPr>
          <w:rFonts w:ascii="Tahoma" w:hAnsi="Tahoma" w:cs="Tahoma"/>
          <w:sz w:val="18"/>
          <w:szCs w:val="18"/>
        </w:rPr>
        <w:t xml:space="preserve"> laika, iesaistīto </w:t>
      </w:r>
      <w:r w:rsidR="00724175" w:rsidRPr="00917C55">
        <w:rPr>
          <w:rFonts w:ascii="Tahoma" w:hAnsi="Tahoma" w:cs="Tahoma"/>
          <w:sz w:val="18"/>
          <w:szCs w:val="18"/>
        </w:rPr>
        <w:t xml:space="preserve">nodarbināto </w:t>
      </w:r>
      <w:r w:rsidRPr="00917C55">
        <w:rPr>
          <w:rFonts w:ascii="Tahoma" w:hAnsi="Tahoma" w:cs="Tahoma"/>
          <w:sz w:val="18"/>
          <w:szCs w:val="18"/>
        </w:rPr>
        <w:t>personu skaita un tehnikas vienību skaita un veida</w:t>
      </w:r>
      <w:r w:rsidR="00724175" w:rsidRPr="00917C55">
        <w:rPr>
          <w:rFonts w:ascii="Tahoma" w:hAnsi="Tahoma" w:cs="Tahoma"/>
          <w:sz w:val="18"/>
          <w:szCs w:val="18"/>
        </w:rPr>
        <w:t>,</w:t>
      </w:r>
      <w:r w:rsidRPr="00917C55">
        <w:rPr>
          <w:rFonts w:ascii="Tahoma" w:hAnsi="Tahoma" w:cs="Tahoma"/>
          <w:sz w:val="18"/>
          <w:szCs w:val="18"/>
        </w:rPr>
        <w:t xml:space="preserve"> un speciālo tarifu reizinājuma. </w:t>
      </w:r>
      <w:r w:rsidR="00724175" w:rsidRPr="00917C55">
        <w:rPr>
          <w:rFonts w:ascii="Tahoma" w:hAnsi="Tahoma" w:cs="Tahoma"/>
          <w:sz w:val="18"/>
          <w:szCs w:val="18"/>
        </w:rPr>
        <w:t xml:space="preserve">ROT patstāvīgi nosaka un fiksē minēto pakalpojumu/dīkstāves ilgumu un iesaistīto cilvēku un tehnikas skaitu/veidu. </w:t>
      </w:r>
      <w:r w:rsidRPr="00917C55">
        <w:rPr>
          <w:rFonts w:ascii="Tahoma" w:hAnsi="Tahoma" w:cs="Tahoma"/>
          <w:sz w:val="18"/>
          <w:szCs w:val="18"/>
        </w:rPr>
        <w:t>Speciālie tarifi ir šādi:</w:t>
      </w:r>
    </w:p>
    <w:p w14:paraId="219DC288"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Cilvēkstunda (viena ROT nodarbinātā darba stunda): EUR 25,00;</w:t>
      </w:r>
    </w:p>
    <w:p w14:paraId="3C3C8F55" w14:textId="3554A1C5"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Ritošās tehnikas darba stunda</w:t>
      </w:r>
      <w:r w:rsidR="00FE3FEF" w:rsidRPr="00917C55">
        <w:rPr>
          <w:rFonts w:ascii="Tahoma" w:hAnsi="Tahoma" w:cs="Tahoma"/>
          <w:sz w:val="18"/>
          <w:szCs w:val="18"/>
        </w:rPr>
        <w:t>, t.sk. ritošās tehnikas vadītāja darba stunda</w:t>
      </w:r>
      <w:r w:rsidRPr="00917C55">
        <w:rPr>
          <w:rFonts w:ascii="Tahoma" w:hAnsi="Tahoma" w:cs="Tahoma"/>
          <w:sz w:val="18"/>
          <w:szCs w:val="18"/>
        </w:rPr>
        <w:t>:</w:t>
      </w:r>
    </w:p>
    <w:p w14:paraId="2DBFB9FB" w14:textId="3A06F196"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lastRenderedPageBreak/>
        <w:t>Dakšu iekrāvējs ar celtspēju līdz 5.0t: EUR 30;</w:t>
      </w:r>
    </w:p>
    <w:p w14:paraId="2F4E9AA4" w14:textId="77777777"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Dakšu iekrāvējs ar celtspēju virs 5.0t līdz 10.0t: EUR 45;</w:t>
      </w:r>
    </w:p>
    <w:p w14:paraId="758F51DA" w14:textId="77777777"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Dakšu iekrāvējs ar celtspēju virs 20t: EUR 45;</w:t>
      </w:r>
    </w:p>
    <w:p w14:paraId="164414F4" w14:textId="149A1995"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Frontālai iekrāvējs ar kausa ietilpību līdz 3.9m3: EUR 50;</w:t>
      </w:r>
    </w:p>
    <w:p w14:paraId="4CE498C0" w14:textId="77777777"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Frontālais iekrāvējs ar kausa ietilpību virs 5.9m3: EUR 70;</w:t>
      </w:r>
    </w:p>
    <w:p w14:paraId="4D6114DF" w14:textId="78C4DBDB"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Buldozers, kura svars ir līdz 16t, un teleskopiskais iekrāvējs: EUR 45;</w:t>
      </w:r>
    </w:p>
    <w:p w14:paraId="2853922D" w14:textId="77777777" w:rsidR="00724175"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Celtņa tehnikas stunda, t.sk. celtņa tehnikas operatora darba stunda: </w:t>
      </w:r>
    </w:p>
    <w:p w14:paraId="3CD32621" w14:textId="77777777" w:rsidR="00724175" w:rsidRPr="00917C55" w:rsidRDefault="00724175" w:rsidP="00724175">
      <w:pPr>
        <w:pStyle w:val="BodyText"/>
        <w:widowControl w:val="0"/>
        <w:numPr>
          <w:ilvl w:val="3"/>
          <w:numId w:val="3"/>
        </w:numPr>
        <w:ind w:left="1843" w:hanging="850"/>
        <w:jc w:val="both"/>
        <w:rPr>
          <w:rFonts w:ascii="Tahoma" w:hAnsi="Tahoma" w:cs="Tahoma"/>
          <w:sz w:val="18"/>
          <w:szCs w:val="18"/>
        </w:rPr>
      </w:pPr>
      <w:bookmarkStart w:id="8" w:name="_Hlk88579082"/>
      <w:r w:rsidRPr="00917C55">
        <w:rPr>
          <w:rFonts w:ascii="Tahoma" w:hAnsi="Tahoma" w:cs="Tahoma"/>
          <w:sz w:val="18"/>
          <w:szCs w:val="18"/>
        </w:rPr>
        <w:t>Mobilais celtnis-manipulators: EUR 80;</w:t>
      </w:r>
    </w:p>
    <w:p w14:paraId="0B6A957C" w14:textId="77777777"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 xml:space="preserve">Celtnis </w:t>
      </w:r>
      <w:proofErr w:type="spellStart"/>
      <w:r w:rsidRPr="00917C55">
        <w:rPr>
          <w:rFonts w:ascii="Tahoma" w:hAnsi="Tahoma" w:cs="Tahoma"/>
          <w:sz w:val="18"/>
          <w:szCs w:val="18"/>
        </w:rPr>
        <w:t>Mantsinnen</w:t>
      </w:r>
      <w:proofErr w:type="spellEnd"/>
      <w:r w:rsidRPr="00917C55">
        <w:rPr>
          <w:rFonts w:ascii="Tahoma" w:hAnsi="Tahoma" w:cs="Tahoma"/>
          <w:sz w:val="18"/>
          <w:szCs w:val="18"/>
        </w:rPr>
        <w:t>: EUR 170;</w:t>
      </w:r>
    </w:p>
    <w:p w14:paraId="12F57331" w14:textId="77777777"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Portālceltnis ar celtspēju līdz 20t: EUR 80;</w:t>
      </w:r>
    </w:p>
    <w:p w14:paraId="6D50DAAB" w14:textId="77777777" w:rsidR="00724175"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Portālceltnis ar celtspēju līdz 60t: EUR 100;</w:t>
      </w:r>
    </w:p>
    <w:p w14:paraId="7A5384FF" w14:textId="51E1B0FB" w:rsidR="00ED0949" w:rsidRPr="00917C55" w:rsidRDefault="00724175" w:rsidP="00724175">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Portālceltnis ar celtspēju virs 60t: EUR 170</w:t>
      </w:r>
      <w:bookmarkEnd w:id="8"/>
      <w:r w:rsidR="00ED0949" w:rsidRPr="00917C55">
        <w:rPr>
          <w:rFonts w:ascii="Tahoma" w:hAnsi="Tahoma" w:cs="Tahoma"/>
          <w:sz w:val="18"/>
          <w:szCs w:val="18"/>
        </w:rPr>
        <w:t>.</w:t>
      </w:r>
    </w:p>
    <w:p w14:paraId="712211A9"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Pieņemot vai izdodot Kravu, KLIENTAM vai tā pilnvarotam pārstāvim ir tiesības piedalīties Kravas apstrādes procesā.</w:t>
      </w:r>
    </w:p>
    <w:p w14:paraId="430C774E" w14:textId="5299D148"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ROT konstatē Kravas bojājumu (tai skaitā acīmredzamu Kravas iztrūkumu/neatbilstību Kravas pavaddokumentos norādītajam Kravas svaram) pieņemot Kravu vai pirms Kravas apstrādes uzsākšanas, ROT par to nekavējoties informē KLIENTU vai tā pilnvaroto pārstāvi.</w:t>
      </w:r>
    </w:p>
    <w:p w14:paraId="5049CF5D" w14:textId="4DC29BAC"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Ja KLIENTS vai tā pilnvarots pārstāvis nepiedalās </w:t>
      </w:r>
      <w:r w:rsidR="00724175" w:rsidRPr="00917C55">
        <w:rPr>
          <w:rFonts w:ascii="Tahoma" w:hAnsi="Tahoma" w:cs="Tahoma"/>
          <w:sz w:val="18"/>
          <w:szCs w:val="18"/>
        </w:rPr>
        <w:t xml:space="preserve">Kravas </w:t>
      </w:r>
      <w:r w:rsidRPr="00917C55">
        <w:rPr>
          <w:rFonts w:ascii="Tahoma" w:hAnsi="Tahoma" w:cs="Tahoma"/>
          <w:sz w:val="18"/>
          <w:szCs w:val="18"/>
        </w:rPr>
        <w:t>apstrādes procesā, KLIENTAM vai tā pilnvarotam pārstāvim ir nekavējoties, bet ne vēlāk kā 1 (vienas) stundas laikā no ROT paziņojuma nosūtīšanas brīža jāierodas ROT teritorijā attiecīgā fakta fiksēšanai un Vispārējās formas akta par Kravas bojājumu parakstīšanai.</w:t>
      </w:r>
    </w:p>
    <w:p w14:paraId="3AA50F6F" w14:textId="11DA2350"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ROT ir tiesības pārtraukt </w:t>
      </w:r>
      <w:r w:rsidR="00724175" w:rsidRPr="00917C55">
        <w:rPr>
          <w:rFonts w:ascii="Tahoma" w:hAnsi="Tahoma" w:cs="Tahoma"/>
          <w:sz w:val="18"/>
          <w:szCs w:val="18"/>
        </w:rPr>
        <w:t xml:space="preserve">Kravas </w:t>
      </w:r>
      <w:r w:rsidRPr="00917C55">
        <w:rPr>
          <w:rFonts w:ascii="Tahoma" w:hAnsi="Tahoma" w:cs="Tahoma"/>
          <w:sz w:val="18"/>
          <w:szCs w:val="18"/>
        </w:rPr>
        <w:t>apstrādi līdz Vispārējās formas akta parakstīšanai.</w:t>
      </w:r>
    </w:p>
    <w:p w14:paraId="694DD755" w14:textId="4A3B5998"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Ja KLIENTS vai KLIENTA pārstāvis šajā punktā noteiktajā termiņā neierodas ROT teritorijā attiecīgā fakta fiksēšanai, ROT ir tiesības pēc saviem ieskatiem (1) vai nu vienpersoniski sastādīt un parakstīt Vispārējās formas aktu par Kravas bojājumu, kas ir KLIENTAM saistošs un nav apstrīdams, un turpināt ROT pakalpojumu sniegšanu (2) vai arī gaidīt KLIENTA vai tā pilnvarota pārstāvja ierašanos, nesniegt ROT pakalpojumus un šādā gadījumā KLIENTS maksā ROT par dīkstāvi (skatīt </w:t>
      </w:r>
      <w:r w:rsidR="00724175" w:rsidRPr="00917C55">
        <w:rPr>
          <w:rFonts w:ascii="Tahoma" w:hAnsi="Tahoma" w:cs="Tahoma"/>
          <w:sz w:val="18"/>
          <w:szCs w:val="18"/>
        </w:rPr>
        <w:t xml:space="preserve">Pamatnosacījumu </w:t>
      </w:r>
      <w:r w:rsidRPr="00917C55">
        <w:rPr>
          <w:rFonts w:ascii="Tahoma" w:hAnsi="Tahoma" w:cs="Tahoma"/>
          <w:sz w:val="18"/>
          <w:szCs w:val="18"/>
        </w:rPr>
        <w:t>4.1</w:t>
      </w:r>
      <w:r w:rsidR="00724175" w:rsidRPr="00917C55">
        <w:rPr>
          <w:rFonts w:ascii="Tahoma" w:hAnsi="Tahoma" w:cs="Tahoma"/>
          <w:sz w:val="18"/>
          <w:szCs w:val="18"/>
        </w:rPr>
        <w:t>1</w:t>
      </w:r>
      <w:r w:rsidRPr="00917C55">
        <w:rPr>
          <w:rFonts w:ascii="Tahoma" w:hAnsi="Tahoma" w:cs="Tahoma"/>
          <w:sz w:val="18"/>
          <w:szCs w:val="18"/>
        </w:rPr>
        <w:t>.punktu).</w:t>
      </w:r>
    </w:p>
    <w:p w14:paraId="6A4AD90E" w14:textId="77777777"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Dīkstāves periods sākas no 2. (otrās) stundas no šajā punktā noteiktā ROT paziņojuma nosūtīšanas brīža.</w:t>
      </w:r>
    </w:p>
    <w:p w14:paraId="5475CD9E"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ROT pakalpojumi nevar tikt uzsākti vai nevar tikt pilnvērtīgi un/vai kvalitatīvi sniegti KLIENTA vainas dēļ (nesavlaicīgi padots Transporta līdzeklis, nenoformēti dokumenti u.c.), ROT par to paziņo KLIENTAM. Šajā gadījumā ROT nav atbildīgs par jebkādiem KLIENTA zaudējumiem.</w:t>
      </w:r>
    </w:p>
    <w:p w14:paraId="465E16F1" w14:textId="0E0DE37D"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Ja KLIENTS 1 (vienas) stundas laikā no ROT paziņojuma saņemšanas brīža nenovērš iemeslus, kuru dēļ ROT pakalpojumi nevar tikt uzsākti vai nevar tik pilnvērtīgi un/vai kvalitatīvi sniegti, KLIENTS maksā ROT par dīkstāvi (skatīt </w:t>
      </w:r>
      <w:r w:rsidR="00AC3701" w:rsidRPr="00917C55">
        <w:rPr>
          <w:rFonts w:ascii="Tahoma" w:hAnsi="Tahoma" w:cs="Tahoma"/>
          <w:sz w:val="18"/>
          <w:szCs w:val="18"/>
        </w:rPr>
        <w:t xml:space="preserve">Pamatnosacījumu </w:t>
      </w:r>
      <w:r w:rsidRPr="00917C55">
        <w:rPr>
          <w:rFonts w:ascii="Tahoma" w:hAnsi="Tahoma" w:cs="Tahoma"/>
          <w:sz w:val="18"/>
          <w:szCs w:val="18"/>
        </w:rPr>
        <w:t>4.1</w:t>
      </w:r>
      <w:r w:rsidR="00AC3701" w:rsidRPr="00917C55">
        <w:rPr>
          <w:rFonts w:ascii="Tahoma" w:hAnsi="Tahoma" w:cs="Tahoma"/>
          <w:sz w:val="18"/>
          <w:szCs w:val="18"/>
        </w:rPr>
        <w:t>1</w:t>
      </w:r>
      <w:r w:rsidRPr="00917C55">
        <w:rPr>
          <w:rFonts w:ascii="Tahoma" w:hAnsi="Tahoma" w:cs="Tahoma"/>
          <w:sz w:val="18"/>
          <w:szCs w:val="18"/>
        </w:rPr>
        <w:t>.punktu).</w:t>
      </w:r>
    </w:p>
    <w:p w14:paraId="22A2EEA6" w14:textId="77777777" w:rsidR="00ED0949" w:rsidRPr="00917C55" w:rsidRDefault="00ED0949" w:rsidP="00AA164B">
      <w:pPr>
        <w:pStyle w:val="BodyText"/>
        <w:widowControl w:val="0"/>
        <w:tabs>
          <w:tab w:val="left" w:pos="1662"/>
        </w:tabs>
        <w:ind w:left="426"/>
        <w:jc w:val="both"/>
        <w:rPr>
          <w:rFonts w:ascii="Tahoma" w:hAnsi="Tahoma" w:cs="Tahoma"/>
          <w:sz w:val="18"/>
          <w:szCs w:val="18"/>
        </w:rPr>
      </w:pPr>
      <w:r w:rsidRPr="00917C55">
        <w:rPr>
          <w:rFonts w:ascii="Tahoma" w:hAnsi="Tahoma" w:cs="Tahoma"/>
          <w:sz w:val="18"/>
          <w:szCs w:val="18"/>
        </w:rPr>
        <w:t>Dīkstāves periods sākas no 2. (otrās) stundas no šajā punktā noteiktā ROT paziņojuma nosūtīšanas brīža.</w:t>
      </w:r>
    </w:p>
    <w:p w14:paraId="54730D01" w14:textId="50BA08EB"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KLIENTAM ir pienākums apmaksāt ROT maksu par Kravas </w:t>
      </w:r>
      <w:r w:rsidR="003D1CC7" w:rsidRPr="00917C55">
        <w:rPr>
          <w:rFonts w:ascii="Tahoma" w:hAnsi="Tahoma" w:cs="Tahoma"/>
          <w:sz w:val="18"/>
          <w:szCs w:val="18"/>
        </w:rPr>
        <w:t xml:space="preserve">u.c. ROT Teritorijā KLIENTA atstāto atkritumu apsaimniekošanu. Katru reizi pēc (1) Kravas iekraušanas Transporta līdzeklī un izvešanas no ROT Teritorijas, (2) Kravas izkraušanas no Transporta līdzekļa, ja Kravas izkraušanas laikā vai Kravas glabāšanas laikā ir radušies Kravas u.c. atkritumi, kā arī (3) vienu reizi mēnesī ne vēlāk kā līdz attiecīgā mēneša pēdējam datumam (neatkarīgi no tā, vai attiecīgajā mēnesī Krava ir/nav izvesta no ROT Teritorijas) </w:t>
      </w:r>
      <w:r w:rsidR="00971816" w:rsidRPr="00917C55">
        <w:rPr>
          <w:rFonts w:ascii="Tahoma" w:hAnsi="Tahoma" w:cs="Tahoma"/>
          <w:sz w:val="18"/>
          <w:szCs w:val="18"/>
        </w:rPr>
        <w:t>ROT</w:t>
      </w:r>
      <w:r w:rsidR="003D1CC7" w:rsidRPr="00917C55">
        <w:rPr>
          <w:rFonts w:ascii="Tahoma" w:hAnsi="Tahoma" w:cs="Tahoma"/>
          <w:sz w:val="18"/>
          <w:szCs w:val="18"/>
        </w:rPr>
        <w:t xml:space="preserve"> un KLIENTS vai KLIENTA pilnvarots pārstāvis paraksta Vispārējās formas aktu par Kravas atkritumu daudzumu (ja tāds ir).</w:t>
      </w:r>
    </w:p>
    <w:p w14:paraId="15A66F9E" w14:textId="18E359A4" w:rsidR="003D1CC7" w:rsidRPr="00917C55" w:rsidRDefault="003D1CC7" w:rsidP="003D1CC7">
      <w:pPr>
        <w:pStyle w:val="BodyText"/>
        <w:widowControl w:val="0"/>
        <w:ind w:left="426"/>
        <w:jc w:val="both"/>
        <w:rPr>
          <w:rFonts w:ascii="Tahoma" w:hAnsi="Tahoma" w:cs="Tahoma"/>
          <w:sz w:val="18"/>
          <w:szCs w:val="18"/>
        </w:rPr>
      </w:pPr>
      <w:r w:rsidRPr="00917C55">
        <w:rPr>
          <w:rFonts w:ascii="Tahoma" w:hAnsi="Tahoma" w:cs="Tahoma"/>
          <w:sz w:val="18"/>
          <w:szCs w:val="18"/>
        </w:rPr>
        <w:t>Ja KLIENTS atsakās parakstīt Vispārējās formas aktu par Kravas u.c. atkritumu daudzumu vai neierodas ROT Teritorijā noteiktā laikā uz Kravas u.c. atkritumu daudzuma fiksēšanu, ROT ir tiesīgs patstāvīgi noteikt Kravas u.c. atkritumu daudzumu, to fiksējot Vispārējās formas aktā (šāds akts KLIENTAM ir saistošs un nav apstrīdams).</w:t>
      </w:r>
    </w:p>
    <w:p w14:paraId="64F2AAE3" w14:textId="0E07BC6D" w:rsidR="003D1CC7" w:rsidRPr="00917C55" w:rsidRDefault="003D1CC7" w:rsidP="003D1CC7">
      <w:pPr>
        <w:pStyle w:val="BodyText"/>
        <w:widowControl w:val="0"/>
        <w:ind w:left="426"/>
        <w:jc w:val="both"/>
        <w:rPr>
          <w:rFonts w:ascii="Tahoma" w:hAnsi="Tahoma" w:cs="Tahoma"/>
          <w:sz w:val="18"/>
          <w:szCs w:val="18"/>
        </w:rPr>
      </w:pPr>
      <w:r w:rsidRPr="00917C55">
        <w:rPr>
          <w:rFonts w:ascii="Tahoma" w:hAnsi="Tahoma" w:cs="Tahoma"/>
          <w:sz w:val="18"/>
          <w:szCs w:val="18"/>
        </w:rPr>
        <w:t xml:space="preserve">Maksa par Kravas atkritumu apsaimniekošanu ir EUR 50,00 par katru atkritumu kubikmetru, bet ne mazāk kā EUR 50,00. Maksa par bīstamo atkritumu apsaimniekošanu tiek noteikta ņemot vērā bīstamo </w:t>
      </w:r>
      <w:r w:rsidRPr="00917C55">
        <w:rPr>
          <w:rFonts w:ascii="Tahoma" w:hAnsi="Tahoma" w:cs="Tahoma"/>
          <w:sz w:val="18"/>
          <w:szCs w:val="18"/>
        </w:rPr>
        <w:lastRenderedPageBreak/>
        <w:t>atkritumu apsaimniekošanas faktiskās izmaksas.</w:t>
      </w:r>
    </w:p>
    <w:p w14:paraId="5CC6B11C" w14:textId="616D167A"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Ja ROT apstiprina KLIENTA </w:t>
      </w:r>
      <w:r w:rsidR="003D1CC7" w:rsidRPr="00917C55">
        <w:rPr>
          <w:rFonts w:ascii="Tahoma" w:hAnsi="Tahoma" w:cs="Tahoma"/>
          <w:sz w:val="18"/>
          <w:szCs w:val="18"/>
        </w:rPr>
        <w:t xml:space="preserve">(t.sk., kuģu aģentu) </w:t>
      </w:r>
      <w:r w:rsidRPr="00917C55">
        <w:rPr>
          <w:rFonts w:ascii="Tahoma" w:hAnsi="Tahoma" w:cs="Tahoma"/>
          <w:sz w:val="18"/>
          <w:szCs w:val="18"/>
        </w:rPr>
        <w:t xml:space="preserve">pieteikumu par ROT pakalpojumu </w:t>
      </w:r>
      <w:r w:rsidR="003D1CC7" w:rsidRPr="00917C55">
        <w:rPr>
          <w:rFonts w:ascii="Tahoma" w:hAnsi="Tahoma" w:cs="Tahoma"/>
          <w:sz w:val="18"/>
          <w:szCs w:val="18"/>
        </w:rPr>
        <w:t>“</w:t>
      </w:r>
      <w:r w:rsidRPr="00917C55">
        <w:rPr>
          <w:rFonts w:ascii="Tahoma" w:hAnsi="Tahoma" w:cs="Tahoma"/>
          <w:sz w:val="18"/>
          <w:szCs w:val="18"/>
        </w:rPr>
        <w:t>kuģa (tai skaitā baržas vai cita peldlīdzekļa) stāvēšana pie ROT piestātnēm, neveicot kravas operācijas</w:t>
      </w:r>
      <w:r w:rsidR="003D1CC7" w:rsidRPr="00917C55">
        <w:rPr>
          <w:rFonts w:ascii="Tahoma" w:hAnsi="Tahoma" w:cs="Tahoma"/>
          <w:sz w:val="18"/>
          <w:szCs w:val="18"/>
        </w:rPr>
        <w:t>”</w:t>
      </w:r>
      <w:r w:rsidRPr="00917C55">
        <w:rPr>
          <w:rFonts w:ascii="Tahoma" w:hAnsi="Tahoma" w:cs="Tahoma"/>
          <w:sz w:val="18"/>
          <w:szCs w:val="18"/>
        </w:rPr>
        <w:t xml:space="preserve"> maksa par kuģa stāvēšanu ir EUR 0,00</w:t>
      </w:r>
      <w:r w:rsidR="003D1CC7" w:rsidRPr="00917C55">
        <w:rPr>
          <w:rFonts w:ascii="Tahoma" w:hAnsi="Tahoma" w:cs="Tahoma"/>
          <w:sz w:val="18"/>
          <w:szCs w:val="18"/>
        </w:rPr>
        <w:t>1</w:t>
      </w:r>
      <w:r w:rsidRPr="00917C55">
        <w:rPr>
          <w:rFonts w:ascii="Tahoma" w:hAnsi="Tahoma" w:cs="Tahoma"/>
          <w:sz w:val="18"/>
          <w:szCs w:val="18"/>
        </w:rPr>
        <w:t xml:space="preserve"> par vienu kuģa bruto tonnu (BT) stundā, bet ne mazāk kā EUR 70,00 par kuģi diennaktī.</w:t>
      </w:r>
    </w:p>
    <w:p w14:paraId="4D855F87" w14:textId="34328CD8"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ROT ir tiesīgs jebkurā laikā atcelt savu apstiprinājumu (piekrišanu) kuģa stāvēšanai pie ROT piestātnēm un šajā gadījumā KLIENTAM </w:t>
      </w:r>
      <w:r w:rsidR="003D1CC7" w:rsidRPr="00917C55">
        <w:rPr>
          <w:rFonts w:ascii="Tahoma" w:hAnsi="Tahoma" w:cs="Tahoma"/>
          <w:sz w:val="18"/>
          <w:szCs w:val="18"/>
        </w:rPr>
        <w:t>(t.sk., kuģ</w:t>
      </w:r>
      <w:r w:rsidR="00FE3FEF" w:rsidRPr="00917C55">
        <w:rPr>
          <w:rFonts w:ascii="Tahoma" w:hAnsi="Tahoma" w:cs="Tahoma"/>
          <w:sz w:val="18"/>
          <w:szCs w:val="18"/>
        </w:rPr>
        <w:t>a</w:t>
      </w:r>
      <w:r w:rsidR="003D1CC7" w:rsidRPr="00917C55">
        <w:rPr>
          <w:rFonts w:ascii="Tahoma" w:hAnsi="Tahoma" w:cs="Tahoma"/>
          <w:sz w:val="18"/>
          <w:szCs w:val="18"/>
        </w:rPr>
        <w:t xml:space="preserve"> aģent</w:t>
      </w:r>
      <w:r w:rsidR="00FE3FEF" w:rsidRPr="00917C55">
        <w:rPr>
          <w:rFonts w:ascii="Tahoma" w:hAnsi="Tahoma" w:cs="Tahoma"/>
          <w:sz w:val="18"/>
          <w:szCs w:val="18"/>
        </w:rPr>
        <w:t>am</w:t>
      </w:r>
      <w:r w:rsidR="003D1CC7" w:rsidRPr="00917C55">
        <w:rPr>
          <w:rFonts w:ascii="Tahoma" w:hAnsi="Tahoma" w:cs="Tahoma"/>
          <w:sz w:val="18"/>
          <w:szCs w:val="18"/>
        </w:rPr>
        <w:t xml:space="preserve">) </w:t>
      </w:r>
      <w:r w:rsidRPr="00917C55">
        <w:rPr>
          <w:rFonts w:ascii="Tahoma" w:hAnsi="Tahoma" w:cs="Tahoma"/>
          <w:sz w:val="18"/>
          <w:szCs w:val="18"/>
        </w:rPr>
        <w:t>jānodrošina ROT piestātnes atbrīvošana no kuģa ne vēlāk kā līdz ROT noteiktajam brīdim (termiņa neievērošanas gadījumā maksa par kuģa stāvēšanu pēc noteiktā termiņa tiek noteikta un aprēķināta pieckāršā apmērā).</w:t>
      </w:r>
    </w:p>
    <w:p w14:paraId="10AEAE83"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piemēro šādas tarifu likmes par šādiem KLIENTA rakstiski pieprasītiem un ROT apstiprinātiem ar Piestātņu izmantošanu saistītiem ROT pakalpojumiem:</w:t>
      </w:r>
    </w:p>
    <w:p w14:paraId="1869A3B8" w14:textId="3D901264"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Maksa par elektrības </w:t>
      </w:r>
      <w:proofErr w:type="spellStart"/>
      <w:r w:rsidRPr="00917C55">
        <w:rPr>
          <w:rFonts w:ascii="Tahoma" w:hAnsi="Tahoma" w:cs="Tahoma"/>
          <w:sz w:val="18"/>
          <w:szCs w:val="18"/>
        </w:rPr>
        <w:t>pieslēgumu</w:t>
      </w:r>
      <w:proofErr w:type="spellEnd"/>
      <w:r w:rsidRPr="00917C55">
        <w:rPr>
          <w:rFonts w:ascii="Tahoma" w:hAnsi="Tahoma" w:cs="Tahoma"/>
          <w:sz w:val="18"/>
          <w:szCs w:val="18"/>
        </w:rPr>
        <w:t xml:space="preserve"> (pievienošana un atvienošana kopā): EUR </w:t>
      </w:r>
      <w:r w:rsidR="003D1CC7" w:rsidRPr="00917C55">
        <w:rPr>
          <w:rFonts w:ascii="Tahoma" w:hAnsi="Tahoma" w:cs="Tahoma"/>
          <w:sz w:val="18"/>
          <w:szCs w:val="18"/>
        </w:rPr>
        <w:t>50</w:t>
      </w:r>
      <w:r w:rsidRPr="00917C55">
        <w:rPr>
          <w:rFonts w:ascii="Tahoma" w:hAnsi="Tahoma" w:cs="Tahoma"/>
          <w:sz w:val="18"/>
          <w:szCs w:val="18"/>
        </w:rPr>
        <w:t>,00</w:t>
      </w:r>
    </w:p>
    <w:p w14:paraId="27BA924D"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Maksa par elektrības patēriņu: saskaņā ar ROT faktiskajām izmaksām</w:t>
      </w:r>
    </w:p>
    <w:p w14:paraId="3B8B6040" w14:textId="11EAC7ED"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Maksa par piegādāto ūdens daudzumu (par </w:t>
      </w:r>
      <w:smartTag w:uri="schemas-tilde-lv/tildestengine" w:element="metric2">
        <w:smartTagPr>
          <w:attr w:name="metric_text" w:val="tonnu"/>
          <w:attr w:name="metric_value" w:val="1"/>
        </w:smartTagPr>
        <w:r w:rsidRPr="00917C55">
          <w:rPr>
            <w:rFonts w:ascii="Tahoma" w:hAnsi="Tahoma" w:cs="Tahoma"/>
            <w:sz w:val="18"/>
            <w:szCs w:val="18"/>
          </w:rPr>
          <w:t>1 tonnu</w:t>
        </w:r>
      </w:smartTag>
      <w:r w:rsidRPr="00917C55">
        <w:rPr>
          <w:rFonts w:ascii="Tahoma" w:hAnsi="Tahoma" w:cs="Tahoma"/>
          <w:sz w:val="18"/>
          <w:szCs w:val="18"/>
        </w:rPr>
        <w:t>)</w:t>
      </w:r>
      <w:r w:rsidR="003D1CC7" w:rsidRPr="00917C55">
        <w:rPr>
          <w:rFonts w:ascii="Tahoma" w:hAnsi="Tahoma" w:cs="Tahoma"/>
          <w:sz w:val="18"/>
          <w:szCs w:val="18"/>
        </w:rPr>
        <w:t xml:space="preserve">: </w:t>
      </w:r>
      <w:r w:rsidRPr="00917C55">
        <w:rPr>
          <w:rFonts w:ascii="Tahoma" w:hAnsi="Tahoma" w:cs="Tahoma"/>
          <w:sz w:val="18"/>
          <w:szCs w:val="18"/>
        </w:rPr>
        <w:t>EUR 2,50</w:t>
      </w:r>
    </w:p>
    <w:p w14:paraId="6CF84DA4"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ROT ūdens piegādes pakalpojumi:</w:t>
      </w:r>
    </w:p>
    <w:p w14:paraId="0CC776FB" w14:textId="4761A4EE" w:rsidR="00ED0949" w:rsidRPr="00917C55" w:rsidRDefault="00ED0949" w:rsidP="00AA164B">
      <w:pPr>
        <w:pStyle w:val="BodyText"/>
        <w:widowControl w:val="0"/>
        <w:numPr>
          <w:ilvl w:val="3"/>
          <w:numId w:val="3"/>
        </w:numPr>
        <w:tabs>
          <w:tab w:val="left" w:pos="1843"/>
        </w:tabs>
        <w:ind w:left="1843" w:hanging="850"/>
        <w:jc w:val="both"/>
        <w:rPr>
          <w:rFonts w:ascii="Tahoma" w:hAnsi="Tahoma" w:cs="Tahoma"/>
          <w:sz w:val="18"/>
          <w:szCs w:val="18"/>
        </w:rPr>
      </w:pPr>
      <w:r w:rsidRPr="00917C55">
        <w:rPr>
          <w:rFonts w:ascii="Tahoma" w:hAnsi="Tahoma" w:cs="Tahoma"/>
          <w:sz w:val="18"/>
          <w:szCs w:val="18"/>
        </w:rPr>
        <w:t xml:space="preserve">ūdens padeves </w:t>
      </w:r>
      <w:proofErr w:type="spellStart"/>
      <w:r w:rsidRPr="00917C55">
        <w:rPr>
          <w:rFonts w:ascii="Tahoma" w:hAnsi="Tahoma" w:cs="Tahoma"/>
          <w:sz w:val="18"/>
          <w:szCs w:val="18"/>
        </w:rPr>
        <w:t>pieslēgums</w:t>
      </w:r>
      <w:proofErr w:type="spellEnd"/>
      <w:r w:rsidRPr="00917C55">
        <w:rPr>
          <w:rFonts w:ascii="Tahoma" w:hAnsi="Tahoma" w:cs="Tahoma"/>
          <w:sz w:val="18"/>
          <w:szCs w:val="18"/>
        </w:rPr>
        <w:t xml:space="preserve"> (pievienošana un atvienošana kopā): EUR </w:t>
      </w:r>
      <w:r w:rsidR="003D1CC7" w:rsidRPr="00917C55">
        <w:rPr>
          <w:rFonts w:ascii="Tahoma" w:hAnsi="Tahoma" w:cs="Tahoma"/>
          <w:sz w:val="18"/>
          <w:szCs w:val="18"/>
        </w:rPr>
        <w:t>50</w:t>
      </w:r>
      <w:r w:rsidRPr="00917C55">
        <w:rPr>
          <w:rFonts w:ascii="Tahoma" w:hAnsi="Tahoma" w:cs="Tahoma"/>
          <w:sz w:val="18"/>
          <w:szCs w:val="18"/>
        </w:rPr>
        <w:t>,00</w:t>
      </w:r>
    </w:p>
    <w:p w14:paraId="5B2C2BF6"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 xml:space="preserve">izmantojot kuģa ūdens padeves caurules (par </w:t>
      </w:r>
      <w:smartTag w:uri="schemas-tilde-lv/tildestengine" w:element="metric2">
        <w:smartTagPr>
          <w:attr w:name="c1" w:val="1000 kilogrami"/>
          <w:attr w:name="metric_value" w:val="1"/>
          <w:attr w:name="metric_text" w:val="tonnu"/>
        </w:smartTagPr>
        <w:r w:rsidRPr="00917C55">
          <w:rPr>
            <w:rFonts w:ascii="Tahoma" w:hAnsi="Tahoma" w:cs="Tahoma"/>
            <w:sz w:val="18"/>
            <w:szCs w:val="18"/>
          </w:rPr>
          <w:t>1 tonnu</w:t>
        </w:r>
      </w:smartTag>
      <w:r w:rsidRPr="00917C55">
        <w:rPr>
          <w:rFonts w:ascii="Tahoma" w:hAnsi="Tahoma" w:cs="Tahoma"/>
          <w:sz w:val="18"/>
          <w:szCs w:val="18"/>
        </w:rPr>
        <w:t>): EUR 1,50</w:t>
      </w:r>
    </w:p>
    <w:p w14:paraId="489F5FB9"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 xml:space="preserve">izmantojot ROT ūdens padeves caurules (par </w:t>
      </w:r>
      <w:smartTag w:uri="schemas-tilde-lv/tildestengine" w:element="metric2">
        <w:smartTagPr>
          <w:attr w:name="metric_value" w:val="1"/>
          <w:attr w:name="metric_text" w:val="tonnu"/>
        </w:smartTagPr>
        <w:r w:rsidRPr="00917C55">
          <w:rPr>
            <w:rFonts w:ascii="Tahoma" w:hAnsi="Tahoma" w:cs="Tahoma"/>
            <w:sz w:val="18"/>
            <w:szCs w:val="18"/>
          </w:rPr>
          <w:t>1 tonnu</w:t>
        </w:r>
      </w:smartTag>
      <w:r w:rsidRPr="00917C55">
        <w:rPr>
          <w:rFonts w:ascii="Tahoma" w:hAnsi="Tahoma" w:cs="Tahoma"/>
          <w:sz w:val="18"/>
          <w:szCs w:val="18"/>
        </w:rPr>
        <w:t>): EUR 2,50</w:t>
      </w:r>
    </w:p>
    <w:p w14:paraId="25281081"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Maksa par kuģa pietauvošanas – attauvošanas pakalpojumiem (tarifi norādīti par katru operāciju (pietauvošana vai attauvošana) atsevišķi):</w:t>
      </w:r>
    </w:p>
    <w:p w14:paraId="0D0DE59B"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līdz 500 BT - EUR 50,00;</w:t>
      </w:r>
    </w:p>
    <w:p w14:paraId="692E1C62"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virs 501 līdz 2 000 BT - EUR 60,00;</w:t>
      </w:r>
    </w:p>
    <w:p w14:paraId="2903DAD5"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virs 2 001 līdz 4 000 BT - EUR 70,00;</w:t>
      </w:r>
    </w:p>
    <w:p w14:paraId="13EEE131"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virs 4 001 līdz 6 000 BT - EUR 85,00;</w:t>
      </w:r>
    </w:p>
    <w:p w14:paraId="4E41D709"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virs 6 001 līdz 10 000 BT - EUR 95,00;</w:t>
      </w:r>
    </w:p>
    <w:p w14:paraId="4EE363FD"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virs 10 001 līdz 15 000 BT -  EUR 115,00;</w:t>
      </w:r>
    </w:p>
    <w:p w14:paraId="047FB416"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virs 15 001 līdz 20 000 BT - EUR 135,00;</w:t>
      </w:r>
    </w:p>
    <w:p w14:paraId="322C54EF"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virs 20 001 līdz 30 000 BT - EUR 155,00;</w:t>
      </w:r>
    </w:p>
    <w:p w14:paraId="69C31D5A" w14:textId="77777777" w:rsidR="00ED0949" w:rsidRPr="00917C55" w:rsidRDefault="00ED0949" w:rsidP="00AA164B">
      <w:pPr>
        <w:pStyle w:val="BodyText"/>
        <w:widowControl w:val="0"/>
        <w:numPr>
          <w:ilvl w:val="3"/>
          <w:numId w:val="3"/>
        </w:numPr>
        <w:tabs>
          <w:tab w:val="left" w:pos="1843"/>
        </w:tabs>
        <w:ind w:left="993"/>
        <w:jc w:val="both"/>
        <w:rPr>
          <w:rFonts w:ascii="Tahoma" w:hAnsi="Tahoma" w:cs="Tahoma"/>
          <w:sz w:val="18"/>
          <w:szCs w:val="18"/>
        </w:rPr>
      </w:pPr>
      <w:r w:rsidRPr="00917C55">
        <w:rPr>
          <w:rFonts w:ascii="Tahoma" w:hAnsi="Tahoma" w:cs="Tahoma"/>
          <w:sz w:val="18"/>
          <w:szCs w:val="18"/>
        </w:rPr>
        <w:t>kuģiem ar kravnesību virs 30 001 līdz 40 000 BT - EUR 180,00;</w:t>
      </w:r>
    </w:p>
    <w:p w14:paraId="7D49FF4D" w14:textId="77777777" w:rsidR="00ED0949" w:rsidRPr="00917C55" w:rsidRDefault="00ED0949" w:rsidP="00AA164B">
      <w:pPr>
        <w:pStyle w:val="BodyText"/>
        <w:widowControl w:val="0"/>
        <w:numPr>
          <w:ilvl w:val="3"/>
          <w:numId w:val="3"/>
        </w:numPr>
        <w:tabs>
          <w:tab w:val="left" w:pos="1560"/>
          <w:tab w:val="left" w:pos="1843"/>
        </w:tabs>
        <w:ind w:left="993"/>
        <w:jc w:val="both"/>
        <w:rPr>
          <w:rFonts w:ascii="Tahoma" w:hAnsi="Tahoma" w:cs="Tahoma"/>
          <w:sz w:val="18"/>
          <w:szCs w:val="18"/>
        </w:rPr>
      </w:pPr>
      <w:r w:rsidRPr="00917C55">
        <w:rPr>
          <w:rFonts w:ascii="Tahoma" w:hAnsi="Tahoma" w:cs="Tahoma"/>
          <w:sz w:val="18"/>
          <w:szCs w:val="18"/>
        </w:rPr>
        <w:t>kuģiem ar kravnesību virs 40 001 līdz 50 000 BT - EUR 205,00;</w:t>
      </w:r>
    </w:p>
    <w:p w14:paraId="1AD4259C" w14:textId="77777777" w:rsidR="00ED0949" w:rsidRPr="00917C55" w:rsidRDefault="00ED0949" w:rsidP="00AA164B">
      <w:pPr>
        <w:pStyle w:val="BodyText"/>
        <w:widowControl w:val="0"/>
        <w:numPr>
          <w:ilvl w:val="3"/>
          <w:numId w:val="3"/>
        </w:numPr>
        <w:tabs>
          <w:tab w:val="left" w:pos="1560"/>
          <w:tab w:val="left" w:pos="1843"/>
        </w:tabs>
        <w:ind w:left="993"/>
        <w:jc w:val="both"/>
        <w:rPr>
          <w:rFonts w:ascii="Tahoma" w:hAnsi="Tahoma" w:cs="Tahoma"/>
          <w:sz w:val="18"/>
          <w:szCs w:val="18"/>
        </w:rPr>
      </w:pPr>
      <w:r w:rsidRPr="00917C55">
        <w:rPr>
          <w:rFonts w:ascii="Tahoma" w:hAnsi="Tahoma" w:cs="Tahoma"/>
          <w:sz w:val="18"/>
          <w:szCs w:val="18"/>
        </w:rPr>
        <w:t>kuģiem ar kravnesību virs 50 001 BT  - EUR 230,00.</w:t>
      </w:r>
    </w:p>
    <w:p w14:paraId="57B3963B" w14:textId="6A643AA6" w:rsidR="00ED0949" w:rsidRPr="00917C55" w:rsidRDefault="00ED0949" w:rsidP="00AA164B">
      <w:pPr>
        <w:pStyle w:val="BodyText"/>
        <w:widowControl w:val="0"/>
        <w:ind w:left="993"/>
        <w:jc w:val="both"/>
        <w:rPr>
          <w:rFonts w:ascii="Tahoma" w:hAnsi="Tahoma" w:cs="Tahoma"/>
          <w:sz w:val="18"/>
          <w:szCs w:val="18"/>
        </w:rPr>
      </w:pPr>
      <w:r w:rsidRPr="00917C55">
        <w:rPr>
          <w:rFonts w:ascii="Tahoma" w:hAnsi="Tahoma" w:cs="Tahoma"/>
          <w:sz w:val="18"/>
          <w:szCs w:val="18"/>
        </w:rPr>
        <w:t>Pārtauvojot kuģi starp ROT Piestātnēm pirmo reizi, maksa par kuģa pietauvošanas – attauvošanas pakalpojumiem netiek noteikta. Par katru nākamo pārtauvošanas operāciju maksa tiek noteikta 50% apmērā no iepriekš minētajām kuģa pietauvošanas – attauvošanas tarifa likmēm.</w:t>
      </w:r>
    </w:p>
    <w:p w14:paraId="63DCFFF3" w14:textId="37EFCCD9" w:rsidR="003D1CC7" w:rsidRPr="00917C55" w:rsidRDefault="003D1CC7" w:rsidP="003D1CC7">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KLIENTAM ir pienākums iesniegt ROT visus ROT teritorijā veikto Kravas vai citu ar ROT saistītu mērījumu rezultātus/sertifikātus 3 (trīs) Darba dienu laikā no attiecīgo mērījumu veikšanas vai attiecīga sertifikāta izdošanas dienas. Par plānoto mērījumu veikšanu KLIENTAM ir pienākums iepriekš informēt ROT un ROT ir tiesības piedalīties attiecīgo mērījumu veikšanā. Mērījumu, par kuru veikšanu ROT nav iepriekš ticis informēts, rezultāti nav atzīstami par pierādījumiem, kas apliecinātu ROT saistību neizpildi vai nepienācīgu izpildi.</w:t>
      </w:r>
    </w:p>
    <w:p w14:paraId="3053FA99" w14:textId="50705463" w:rsidR="003D1CC7" w:rsidRPr="00917C55" w:rsidRDefault="003D1CC7" w:rsidP="003D1CC7">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ir tiesības ne biežāk kā vienu reizi kalendārajā gadā un ne agrāk kā pēc 12 mēnešiem no Līguma noslēgšanas dienas vienpusēji grozīt ROT pakalpojumu tarifus/maksas un noteikt tos atbilstoši inflācijas rādītājiem un vidējās darba samaksas pieauguma rādītājiem Latvijas Republikā, par to iepriekš rakstiski paziņojot KLIENTAM vismaz 30 (trīsdesmit) dienas iepriekš.</w:t>
      </w:r>
    </w:p>
    <w:p w14:paraId="3E3BB500" w14:textId="64A1491B" w:rsidR="003D1CC7" w:rsidRPr="00917C55" w:rsidRDefault="003D1CC7" w:rsidP="003D1CC7">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Visos gadījumos, kad ROT atbilstoši Līgumam un/vai Pamatnosacījumiem pārtrauc ROT pakalpojuma sniegšanu, Kravas glabāšana netiek pārtraukta un maksa par to ir aprēķināma un apmaksājama saskaņā ar Līgumā, tā pielikumos un Pamatnosacījumos noteikto.</w:t>
      </w:r>
    </w:p>
    <w:p w14:paraId="1F9736FE" w14:textId="77777777" w:rsidR="00ED0949" w:rsidRPr="00917C55" w:rsidRDefault="00ED0949" w:rsidP="00AA164B">
      <w:pPr>
        <w:pStyle w:val="Heading10"/>
        <w:keepNext/>
        <w:keepLines/>
        <w:numPr>
          <w:ilvl w:val="0"/>
          <w:numId w:val="3"/>
        </w:numPr>
        <w:pBdr>
          <w:top w:val="single" w:sz="0" w:space="0" w:color="E0E0E0"/>
          <w:left w:val="single" w:sz="0" w:space="0" w:color="E0E0E0"/>
          <w:bottom w:val="single" w:sz="0" w:space="1" w:color="E0E0E0"/>
          <w:right w:val="single" w:sz="0" w:space="0" w:color="E0E0E0"/>
        </w:pBdr>
        <w:shd w:val="clear" w:color="auto" w:fill="E0E0E0"/>
        <w:tabs>
          <w:tab w:val="left" w:pos="375"/>
        </w:tabs>
        <w:spacing w:after="120"/>
        <w:jc w:val="both"/>
        <w:rPr>
          <w:sz w:val="18"/>
          <w:szCs w:val="18"/>
        </w:rPr>
      </w:pPr>
      <w:bookmarkStart w:id="9" w:name="bookmark12"/>
      <w:bookmarkStart w:id="10" w:name="bookmark13"/>
      <w:r w:rsidRPr="00917C55">
        <w:rPr>
          <w:sz w:val="18"/>
          <w:szCs w:val="18"/>
        </w:rPr>
        <w:lastRenderedPageBreak/>
        <w:t>TEHNOLOĢISKAIS NODROŠINĀJUMS</w:t>
      </w:r>
      <w:bookmarkEnd w:id="9"/>
      <w:bookmarkEnd w:id="10"/>
    </w:p>
    <w:p w14:paraId="072574C9" w14:textId="52710313"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Noslēdzot Līgumu, KLIENTS saskaņo ar ROT </w:t>
      </w:r>
      <w:r w:rsidR="004512E7" w:rsidRPr="00917C55">
        <w:rPr>
          <w:rFonts w:ascii="Tahoma" w:hAnsi="Tahoma" w:cs="Tahoma"/>
          <w:sz w:val="18"/>
          <w:szCs w:val="18"/>
        </w:rPr>
        <w:t xml:space="preserve">nestandarta Kravas </w:t>
      </w:r>
      <w:r w:rsidRPr="00917C55">
        <w:rPr>
          <w:rFonts w:ascii="Tahoma" w:hAnsi="Tahoma" w:cs="Tahoma"/>
          <w:sz w:val="18"/>
          <w:szCs w:val="18"/>
        </w:rPr>
        <w:t xml:space="preserve">pārkraušanas tehnoloģiskās shēmas, izmantojamos mehānismus un palīgierīces. Ja, noslēdzot Līgumu, šajā punktā minētais netiek saskaņots, ROT ir tiesīgs patstāvīgi noteikt </w:t>
      </w:r>
      <w:r w:rsidR="004512E7" w:rsidRPr="00917C55">
        <w:rPr>
          <w:rFonts w:ascii="Tahoma" w:hAnsi="Tahoma" w:cs="Tahoma"/>
          <w:sz w:val="18"/>
          <w:szCs w:val="18"/>
        </w:rPr>
        <w:t xml:space="preserve">nestandarta </w:t>
      </w:r>
      <w:r w:rsidRPr="00917C55">
        <w:rPr>
          <w:rFonts w:ascii="Tahoma" w:hAnsi="Tahoma" w:cs="Tahoma"/>
          <w:sz w:val="18"/>
          <w:szCs w:val="18"/>
        </w:rPr>
        <w:t>Kravas pārkraušanas tehnoloģiskās shēmas, izmantojamos mehānismus un palīgierīces.</w:t>
      </w:r>
    </w:p>
    <w:p w14:paraId="42FDF393" w14:textId="04468379"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ROT nav atbildīgs par </w:t>
      </w:r>
      <w:r w:rsidR="00FE3FEF" w:rsidRPr="00917C55">
        <w:rPr>
          <w:rFonts w:ascii="Tahoma" w:hAnsi="Tahoma" w:cs="Tahoma"/>
          <w:sz w:val="18"/>
          <w:szCs w:val="18"/>
        </w:rPr>
        <w:t xml:space="preserve">Kravas </w:t>
      </w:r>
      <w:r w:rsidRPr="00917C55">
        <w:rPr>
          <w:rFonts w:ascii="Tahoma" w:hAnsi="Tahoma" w:cs="Tahoma"/>
          <w:sz w:val="18"/>
          <w:szCs w:val="18"/>
        </w:rPr>
        <w:t>un Transporta līdzekļ</w:t>
      </w:r>
      <w:r w:rsidR="004512E7" w:rsidRPr="00917C55">
        <w:rPr>
          <w:rFonts w:ascii="Tahoma" w:hAnsi="Tahoma" w:cs="Tahoma"/>
          <w:sz w:val="18"/>
          <w:szCs w:val="18"/>
        </w:rPr>
        <w:t>a</w:t>
      </w:r>
      <w:r w:rsidRPr="00917C55">
        <w:rPr>
          <w:rFonts w:ascii="Tahoma" w:hAnsi="Tahoma" w:cs="Tahoma"/>
          <w:sz w:val="18"/>
          <w:szCs w:val="18"/>
        </w:rPr>
        <w:t xml:space="preserve"> iespējamiem bojājumiem, ja faktiskais Kravas svars, smaguma centrs vai </w:t>
      </w:r>
      <w:proofErr w:type="spellStart"/>
      <w:r w:rsidRPr="00917C55">
        <w:rPr>
          <w:rFonts w:ascii="Tahoma" w:hAnsi="Tahoma" w:cs="Tahoma"/>
          <w:sz w:val="18"/>
          <w:szCs w:val="18"/>
        </w:rPr>
        <w:t>stropēšanas</w:t>
      </w:r>
      <w:proofErr w:type="spellEnd"/>
      <w:r w:rsidRPr="00917C55">
        <w:rPr>
          <w:rFonts w:ascii="Tahoma" w:hAnsi="Tahoma" w:cs="Tahoma"/>
          <w:sz w:val="18"/>
          <w:szCs w:val="18"/>
        </w:rPr>
        <w:t xml:space="preserve"> vietas neatbilst KLIENTA dokumentos norādītajām, kā arī ja KLIENTA papildus materiāli neatbilst standartam. Šajā gadījumā KLIENTS </w:t>
      </w:r>
      <w:r w:rsidR="004512E7" w:rsidRPr="00917C55">
        <w:rPr>
          <w:rFonts w:ascii="Tahoma" w:hAnsi="Tahoma" w:cs="Tahoma"/>
          <w:sz w:val="18"/>
          <w:szCs w:val="18"/>
        </w:rPr>
        <w:t>uzņemas</w:t>
      </w:r>
      <w:r w:rsidRPr="00917C55">
        <w:rPr>
          <w:rFonts w:ascii="Tahoma" w:hAnsi="Tahoma" w:cs="Tahoma"/>
          <w:sz w:val="18"/>
          <w:szCs w:val="18"/>
        </w:rPr>
        <w:t xml:space="preserve"> pilnu atbildību par jebkuru savu, trešo personu un ROT zaudējumu segšanu.</w:t>
      </w:r>
    </w:p>
    <w:p w14:paraId="23761CDB"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nostiprina Kravu vai noņem stiprinājumus Kravai tikai tad, ja tas ir noteikts Līgumā un KLIENTS to ir rakstiski pieprasījis KLIENTA pieteikumā, sniedzot instrukcijas Kravas nostiprināšanai/stiprinājumu noņemšanai.</w:t>
      </w:r>
    </w:p>
    <w:p w14:paraId="053DB7DB" w14:textId="77777777" w:rsidR="00ED0949" w:rsidRPr="00917C55" w:rsidRDefault="00ED0949" w:rsidP="00AA164B">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bookmarkStart w:id="11" w:name="bookmark14"/>
      <w:bookmarkStart w:id="12" w:name="bookmark15"/>
      <w:r w:rsidRPr="00917C55">
        <w:rPr>
          <w:sz w:val="18"/>
          <w:szCs w:val="18"/>
        </w:rPr>
        <w:t>KUĢU PIETEIKŠANA, PIEŅEMŠANA</w:t>
      </w:r>
      <w:bookmarkEnd w:id="11"/>
      <w:bookmarkEnd w:id="12"/>
      <w:r w:rsidRPr="00917C55">
        <w:rPr>
          <w:sz w:val="18"/>
          <w:szCs w:val="18"/>
        </w:rPr>
        <w:t xml:space="preserve">, APSTRĀDE UN LAYTIME LAIKA APRĒĶINĀŠANA </w:t>
      </w:r>
    </w:p>
    <w:p w14:paraId="2BC30C2D" w14:textId="77777777" w:rsidR="00ED0949" w:rsidRPr="00917C55" w:rsidRDefault="00ED0949" w:rsidP="00AA164B">
      <w:pPr>
        <w:pStyle w:val="BodyText"/>
        <w:widowControl w:val="0"/>
        <w:jc w:val="both"/>
        <w:rPr>
          <w:rFonts w:ascii="Tahoma" w:hAnsi="Tahoma" w:cs="Tahoma"/>
          <w:b/>
          <w:bCs/>
          <w:i/>
          <w:iCs/>
          <w:sz w:val="18"/>
          <w:szCs w:val="18"/>
        </w:rPr>
      </w:pPr>
      <w:r w:rsidRPr="00917C55">
        <w:rPr>
          <w:rFonts w:ascii="Tahoma" w:hAnsi="Tahoma" w:cs="Tahoma"/>
          <w:b/>
          <w:bCs/>
          <w:i/>
          <w:iCs/>
          <w:sz w:val="18"/>
          <w:szCs w:val="18"/>
        </w:rPr>
        <w:t>Darbības pirms kuģa apstrādes:</w:t>
      </w:r>
    </w:p>
    <w:p w14:paraId="74B6D5FD" w14:textId="38A16783"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KLIENTAM ir pienākums ne vēlāk kā līdz mēneša 25.datumam iesniegt ROT </w:t>
      </w:r>
      <w:r w:rsidR="004512E7" w:rsidRPr="00917C55">
        <w:rPr>
          <w:rFonts w:ascii="Tahoma" w:hAnsi="Tahoma" w:cs="Tahoma"/>
          <w:sz w:val="18"/>
          <w:szCs w:val="18"/>
        </w:rPr>
        <w:t xml:space="preserve">nākamajā mēnesī </w:t>
      </w:r>
      <w:r w:rsidRPr="00917C55">
        <w:rPr>
          <w:rFonts w:ascii="Tahoma" w:hAnsi="Tahoma" w:cs="Tahoma"/>
          <w:sz w:val="18"/>
          <w:szCs w:val="18"/>
        </w:rPr>
        <w:t>plānoto kuģu pienākšanas laiku pie ROT piestātnēm.</w:t>
      </w:r>
    </w:p>
    <w:p w14:paraId="253C3B3B" w14:textId="2BEB331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KLIENTAM ne vēlāk kā 7 (septiņas) dienas līdz dienai, kad kuģis plāno ierasties Rīgas ostā, ir jāsaskaņo ar ROT kuģa </w:t>
      </w:r>
      <w:proofErr w:type="spellStart"/>
      <w:r w:rsidRPr="00917C55">
        <w:rPr>
          <w:rFonts w:ascii="Tahoma" w:hAnsi="Tahoma" w:cs="Tahoma"/>
          <w:sz w:val="18"/>
          <w:szCs w:val="18"/>
        </w:rPr>
        <w:t>Laycan</w:t>
      </w:r>
      <w:proofErr w:type="spellEnd"/>
      <w:r w:rsidRPr="00917C55">
        <w:rPr>
          <w:rFonts w:ascii="Tahoma" w:hAnsi="Tahoma" w:cs="Tahoma"/>
          <w:sz w:val="18"/>
          <w:szCs w:val="18"/>
        </w:rPr>
        <w:t xml:space="preserve"> un jāiesniedz kuģa norīkojums, kurā jānorāda kuģa nosaukums, kuģa raksturojums, izkraušanai/iekraušanai paredzamās Kravas nosaukums, daudzums, svars un citas nepieciešamās ziņas;</w:t>
      </w:r>
    </w:p>
    <w:p w14:paraId="12B904B4" w14:textId="0441ED4C"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KLIENTA pieprasījums saskaņot kuģa </w:t>
      </w:r>
      <w:proofErr w:type="spellStart"/>
      <w:r w:rsidRPr="00917C55">
        <w:rPr>
          <w:rFonts w:ascii="Tahoma" w:hAnsi="Tahoma" w:cs="Tahoma"/>
          <w:sz w:val="18"/>
          <w:szCs w:val="18"/>
        </w:rPr>
        <w:t>Laycan</w:t>
      </w:r>
      <w:proofErr w:type="spellEnd"/>
      <w:r w:rsidRPr="00917C55">
        <w:rPr>
          <w:rFonts w:ascii="Tahoma" w:hAnsi="Tahoma" w:cs="Tahoma"/>
          <w:sz w:val="18"/>
          <w:szCs w:val="18"/>
        </w:rPr>
        <w:t xml:space="preserve"> laikus var tikt iesniegts Darba dienās no plkst. 08.00 līdz plkst. 17.00. Ja KLIENTA pieprasījums tiks iesniegts ārpus norādītā laika, tiks uzskatīts, ka KLIENTS pieprasījumu ir </w:t>
      </w:r>
      <w:r w:rsidR="004512E7" w:rsidRPr="00917C55">
        <w:rPr>
          <w:rFonts w:ascii="Tahoma" w:hAnsi="Tahoma" w:cs="Tahoma"/>
          <w:sz w:val="18"/>
          <w:szCs w:val="18"/>
        </w:rPr>
        <w:t>iesniedzis nākamās Darba dienas plkst.8:00</w:t>
      </w:r>
      <w:r w:rsidRPr="00917C55">
        <w:rPr>
          <w:rFonts w:ascii="Tahoma" w:hAnsi="Tahoma" w:cs="Tahoma"/>
          <w:sz w:val="18"/>
          <w:szCs w:val="18"/>
        </w:rPr>
        <w:t>.</w:t>
      </w:r>
    </w:p>
    <w:p w14:paraId="5EF61EB1" w14:textId="48923966"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ROT saskaņo kuģa </w:t>
      </w:r>
      <w:proofErr w:type="spellStart"/>
      <w:r w:rsidRPr="00917C55">
        <w:rPr>
          <w:rFonts w:ascii="Tahoma" w:hAnsi="Tahoma" w:cs="Tahoma"/>
          <w:sz w:val="18"/>
          <w:szCs w:val="18"/>
        </w:rPr>
        <w:t>Laycan</w:t>
      </w:r>
      <w:proofErr w:type="spellEnd"/>
      <w:r w:rsidRPr="00917C55">
        <w:rPr>
          <w:rFonts w:ascii="Tahoma" w:hAnsi="Tahoma" w:cs="Tahoma"/>
          <w:sz w:val="18"/>
          <w:szCs w:val="18"/>
        </w:rPr>
        <w:t xml:space="preserve"> laiku ne vēlāk kā 2 (divu) </w:t>
      </w:r>
      <w:r w:rsidR="004512E7" w:rsidRPr="00917C55">
        <w:rPr>
          <w:rFonts w:ascii="Tahoma" w:hAnsi="Tahoma" w:cs="Tahoma"/>
          <w:sz w:val="18"/>
          <w:szCs w:val="18"/>
        </w:rPr>
        <w:t xml:space="preserve">Darba </w:t>
      </w:r>
      <w:r w:rsidRPr="00917C55">
        <w:rPr>
          <w:rFonts w:ascii="Tahoma" w:hAnsi="Tahoma" w:cs="Tahoma"/>
          <w:sz w:val="18"/>
          <w:szCs w:val="18"/>
        </w:rPr>
        <w:t xml:space="preserve">dienu laikā no KLIENTA pieprasījuma saņemšanas dienas. ROT ir tiesīgs nesaskaņot kuģa </w:t>
      </w:r>
      <w:proofErr w:type="spellStart"/>
      <w:r w:rsidRPr="00917C55">
        <w:rPr>
          <w:rFonts w:ascii="Tahoma" w:hAnsi="Tahoma" w:cs="Tahoma"/>
          <w:sz w:val="18"/>
          <w:szCs w:val="18"/>
        </w:rPr>
        <w:t>Laycan</w:t>
      </w:r>
      <w:proofErr w:type="spellEnd"/>
      <w:r w:rsidRPr="00917C55">
        <w:rPr>
          <w:rFonts w:ascii="Tahoma" w:hAnsi="Tahoma" w:cs="Tahoma"/>
          <w:sz w:val="18"/>
          <w:szCs w:val="18"/>
        </w:rPr>
        <w:t>, ja KLIENTS nav izpildījis Pamatnosacījumu 6.1.punktā noteikto pienākumu.</w:t>
      </w:r>
    </w:p>
    <w:p w14:paraId="2CB0E322" w14:textId="30FF280B" w:rsidR="00173300" w:rsidRPr="00917C55" w:rsidRDefault="00A60B73" w:rsidP="001A354A">
      <w:pPr>
        <w:pStyle w:val="BodyText"/>
        <w:widowControl w:val="0"/>
        <w:ind w:left="426"/>
        <w:jc w:val="both"/>
        <w:rPr>
          <w:rFonts w:ascii="Tahoma" w:hAnsi="Tahoma" w:cs="Tahoma"/>
          <w:sz w:val="18"/>
          <w:szCs w:val="18"/>
        </w:rPr>
      </w:pPr>
      <w:bookmarkStart w:id="13" w:name="_Hlk90461044"/>
      <w:r w:rsidRPr="00917C55">
        <w:rPr>
          <w:rFonts w:ascii="Tahoma" w:hAnsi="Tahoma" w:cs="Tahoma"/>
          <w:sz w:val="18"/>
          <w:szCs w:val="18"/>
        </w:rPr>
        <w:t xml:space="preserve">Caur ROT piestātnēm izkraujamo/iekraujamo kuģu aģentus </w:t>
      </w:r>
      <w:proofErr w:type="spellStart"/>
      <w:r w:rsidRPr="00917C55">
        <w:rPr>
          <w:rFonts w:ascii="Tahoma" w:hAnsi="Tahoma" w:cs="Tahoma"/>
          <w:sz w:val="18"/>
          <w:szCs w:val="18"/>
        </w:rPr>
        <w:t>nominē</w:t>
      </w:r>
      <w:proofErr w:type="spellEnd"/>
      <w:r w:rsidRPr="00917C55">
        <w:rPr>
          <w:rFonts w:ascii="Tahoma" w:hAnsi="Tahoma" w:cs="Tahoma"/>
          <w:sz w:val="18"/>
          <w:szCs w:val="18"/>
        </w:rPr>
        <w:t xml:space="preserve"> ROT. ROT garantē, ka ROT nominētais kuģu aģents (1) veiks savus kuģa aģenta pienākumus tādējādi, lai nodrošinātu katra KLIENTA nominētā kuģa ienākšanu Rīgas ostā, (2) pienācīgā kārtā un maksimāli ievērojot KLIENTA intereses veiks visas nepieciešamās formalitātes un ievēros Latvijas Republikas normatīvajos aktos noteiktās prasības un Rīgas ostas jūras paražas attiecībā uz kuģa aģenta darbību, (3) veiks dokumentu, kas saistīti ar Kravas un kuģa ienākšanu Rīgas ostā, uzturēšanos Rīgas ostā un iziešanu no Rīgas ostas, noformēšanu, (4) sniegs kuģa kapteinim nepieciešamo palīdzību un aizsargās kuģa īpašnieka intereses, (5) atbilstoši kuģa kapteiņa vai kuģa īpašnieka norādījumiem apmaksās summas, kas maksājamas saistībā ar kuģa uzturēšanos Rīgas ostā, (6) pastāvīgi un regulāri informēs visas ieinteresētās puses par kuģa kraušanas operāciju norisi</w:t>
      </w:r>
      <w:r w:rsidR="00F54BDE" w:rsidRPr="00917C55">
        <w:rPr>
          <w:rFonts w:ascii="Tahoma" w:hAnsi="Tahoma" w:cs="Tahoma"/>
          <w:sz w:val="18"/>
          <w:szCs w:val="18"/>
        </w:rPr>
        <w:t xml:space="preserve"> ROT piestātnēs, (7) </w:t>
      </w:r>
      <w:r w:rsidRPr="00917C55">
        <w:rPr>
          <w:rFonts w:ascii="Tahoma" w:hAnsi="Tahoma" w:cs="Tahoma"/>
          <w:sz w:val="18"/>
          <w:szCs w:val="18"/>
        </w:rPr>
        <w:t xml:space="preserve">veiks citas jūras </w:t>
      </w:r>
      <w:proofErr w:type="spellStart"/>
      <w:r w:rsidRPr="00917C55">
        <w:rPr>
          <w:rFonts w:ascii="Tahoma" w:hAnsi="Tahoma" w:cs="Tahoma"/>
          <w:sz w:val="18"/>
          <w:szCs w:val="18"/>
        </w:rPr>
        <w:t>aģentēšanas</w:t>
      </w:r>
      <w:proofErr w:type="spellEnd"/>
      <w:r w:rsidRPr="00917C55">
        <w:rPr>
          <w:rFonts w:ascii="Tahoma" w:hAnsi="Tahoma" w:cs="Tahoma"/>
          <w:sz w:val="18"/>
          <w:szCs w:val="18"/>
        </w:rPr>
        <w:t xml:space="preserve"> darbības.</w:t>
      </w:r>
      <w:bookmarkEnd w:id="13"/>
    </w:p>
    <w:p w14:paraId="23045A13" w14:textId="699CC2D5"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KLIENTAM ir pienākums vismaz 72 (septiņdesmit divas) stundas pirms kuģa </w:t>
      </w:r>
      <w:r w:rsidR="004512E7" w:rsidRPr="00917C55">
        <w:rPr>
          <w:rFonts w:ascii="Tahoma" w:hAnsi="Tahoma" w:cs="Tahoma"/>
          <w:sz w:val="18"/>
          <w:szCs w:val="18"/>
        </w:rPr>
        <w:t>pienākšanas</w:t>
      </w:r>
      <w:r w:rsidRPr="00917C55">
        <w:rPr>
          <w:rFonts w:ascii="Tahoma" w:hAnsi="Tahoma" w:cs="Tahoma"/>
          <w:sz w:val="18"/>
          <w:szCs w:val="18"/>
        </w:rPr>
        <w:t xml:space="preserve"> pie ROT piestātnēm nosūtīt ROT šādu informāciju:</w:t>
      </w:r>
    </w:p>
    <w:p w14:paraId="79004259"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kuģa nosaukumu;</w:t>
      </w:r>
    </w:p>
    <w:p w14:paraId="19FE3A0F"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plānoto kuģa pienākšanas datumu un laiku;</w:t>
      </w:r>
    </w:p>
    <w:p w14:paraId="08ACB61E"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izkraušanai/iekraušanai paredzamās Kravas nosaukums, daudzums, svars un citas nepieciešamās ziņas;</w:t>
      </w:r>
    </w:p>
    <w:p w14:paraId="64D34356"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paziņojums par Bīstamās kravas raksturu;</w:t>
      </w:r>
    </w:p>
    <w:p w14:paraId="17CB1B0D"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Kuģa kraušanas plānu (</w:t>
      </w:r>
      <w:proofErr w:type="spellStart"/>
      <w:r w:rsidRPr="00917C55">
        <w:rPr>
          <w:rFonts w:ascii="Tahoma" w:hAnsi="Tahoma" w:cs="Tahoma"/>
          <w:sz w:val="18"/>
          <w:szCs w:val="18"/>
        </w:rPr>
        <w:t>Cargo</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plan</w:t>
      </w:r>
      <w:proofErr w:type="spellEnd"/>
      <w:r w:rsidRPr="00917C55">
        <w:rPr>
          <w:rFonts w:ascii="Tahoma" w:hAnsi="Tahoma" w:cs="Tahoma"/>
          <w:sz w:val="18"/>
          <w:szCs w:val="18"/>
        </w:rPr>
        <w:t>);</w:t>
      </w:r>
    </w:p>
    <w:p w14:paraId="65D98F45" w14:textId="0C6CE87E" w:rsidR="00ED0949" w:rsidRPr="00917C55" w:rsidRDefault="00176A31"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KLIENTA piesaistītu </w:t>
      </w:r>
      <w:r w:rsidR="00ED0949" w:rsidRPr="00917C55">
        <w:rPr>
          <w:rFonts w:ascii="Tahoma" w:hAnsi="Tahoma" w:cs="Tahoma"/>
          <w:sz w:val="18"/>
          <w:szCs w:val="18"/>
        </w:rPr>
        <w:t xml:space="preserve">neatkarīgu </w:t>
      </w:r>
      <w:proofErr w:type="spellStart"/>
      <w:r w:rsidRPr="00917C55">
        <w:rPr>
          <w:rFonts w:ascii="Tahoma" w:hAnsi="Tahoma" w:cs="Tahoma"/>
          <w:sz w:val="18"/>
          <w:szCs w:val="18"/>
        </w:rPr>
        <w:t>surveijeri</w:t>
      </w:r>
      <w:proofErr w:type="spellEnd"/>
      <w:r w:rsidR="00ED0949" w:rsidRPr="00917C55">
        <w:rPr>
          <w:rFonts w:ascii="Tahoma" w:hAnsi="Tahoma" w:cs="Tahoma"/>
          <w:sz w:val="18"/>
          <w:szCs w:val="18"/>
        </w:rPr>
        <w:t>/KLIENTA pilnvarotu pārstāvi Kravas stāvokļa un apjoma novērtēšanai;</w:t>
      </w:r>
    </w:p>
    <w:p w14:paraId="665A4A31"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maksimālo iegrimi kuģim pirms un pēc kravas izkraušanas/iekraušanas;</w:t>
      </w:r>
    </w:p>
    <w:p w14:paraId="30DD2ADE"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muitas statusu apliecinošu pavaddokumentu un piemērotās muitas deklarācijas (ja ir);</w:t>
      </w:r>
    </w:p>
    <w:p w14:paraId="2FC26429"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pirkšanas - pārdošanas vai Kravas valdītāja un Kravas vērtību apliecinošu pavaddokumentu;</w:t>
      </w:r>
    </w:p>
    <w:p w14:paraId="4F8946BF"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atbilstību stratēģiskās kravas statusam;</w:t>
      </w:r>
    </w:p>
    <w:p w14:paraId="606BDCA9"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Stratēģiskām kravām - dubultā Pielietojuma licence;</w:t>
      </w:r>
    </w:p>
    <w:p w14:paraId="24FD1FFB"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lastRenderedPageBreak/>
        <w:t xml:space="preserve">Kravas </w:t>
      </w:r>
      <w:proofErr w:type="spellStart"/>
      <w:r w:rsidRPr="00917C55">
        <w:rPr>
          <w:rFonts w:ascii="Tahoma" w:hAnsi="Tahoma" w:cs="Tahoma"/>
          <w:sz w:val="18"/>
          <w:szCs w:val="18"/>
        </w:rPr>
        <w:t>fumigācijas</w:t>
      </w:r>
      <w:proofErr w:type="spellEnd"/>
      <w:r w:rsidRPr="00917C55">
        <w:rPr>
          <w:rFonts w:ascii="Tahoma" w:hAnsi="Tahoma" w:cs="Tahoma"/>
          <w:sz w:val="18"/>
          <w:szCs w:val="18"/>
        </w:rPr>
        <w:t xml:space="preserve"> veikšanas plānu (ja paredzēta </w:t>
      </w:r>
      <w:proofErr w:type="spellStart"/>
      <w:r w:rsidRPr="00917C55">
        <w:rPr>
          <w:rFonts w:ascii="Tahoma" w:hAnsi="Tahoma" w:cs="Tahoma"/>
          <w:sz w:val="18"/>
          <w:szCs w:val="18"/>
        </w:rPr>
        <w:t>fumigācija</w:t>
      </w:r>
      <w:proofErr w:type="spellEnd"/>
      <w:r w:rsidRPr="00917C55">
        <w:rPr>
          <w:rFonts w:ascii="Tahoma" w:hAnsi="Tahoma" w:cs="Tahoma"/>
          <w:sz w:val="18"/>
          <w:szCs w:val="18"/>
        </w:rPr>
        <w:t>).</w:t>
      </w:r>
    </w:p>
    <w:p w14:paraId="1DC098D5" w14:textId="12B4B42E"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KLIENTAM ir pienākums </w:t>
      </w:r>
      <w:r w:rsidR="00176A31" w:rsidRPr="00917C55">
        <w:rPr>
          <w:rFonts w:ascii="Tahoma" w:hAnsi="Tahoma" w:cs="Tahoma"/>
          <w:sz w:val="18"/>
          <w:szCs w:val="18"/>
        </w:rPr>
        <w:t xml:space="preserve">vismaz </w:t>
      </w:r>
      <w:r w:rsidRPr="00917C55">
        <w:rPr>
          <w:rFonts w:ascii="Tahoma" w:hAnsi="Tahoma" w:cs="Tahoma"/>
          <w:sz w:val="18"/>
          <w:szCs w:val="18"/>
        </w:rPr>
        <w:t>48 stundas pirms kuģa pienākšanas pie ROT piestātnēm nosūtīt ROT aktualizētu Pamatnosacījumu 6.3.punktā noteikto informāciju vai apstiprinājumu, ka izmaiņu iepriekš sniegtajā informācijā nav.</w:t>
      </w:r>
    </w:p>
    <w:p w14:paraId="00B3E326"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KLIENTAM ir pienākums nekavējoties pēc ROT pieprasījuma saņemšanas sniegt ROT papildus informāciju saistībā ar plānoto kuģi un tā apstrādi.</w:t>
      </w:r>
    </w:p>
    <w:p w14:paraId="101DCC06"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Kuģa iekraušanas norma netiek noteikta, ja vien ROT un KLIENTS to nesaskaņo atsevišķi.</w:t>
      </w:r>
    </w:p>
    <w:p w14:paraId="6228C3E4"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ir tiesības grozīt kuģa kraušanas plānu (</w:t>
      </w:r>
      <w:proofErr w:type="spellStart"/>
      <w:r w:rsidRPr="00917C55">
        <w:rPr>
          <w:rFonts w:ascii="Tahoma" w:hAnsi="Tahoma" w:cs="Tahoma"/>
          <w:sz w:val="18"/>
          <w:szCs w:val="18"/>
        </w:rPr>
        <w:t>Cargo</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plan</w:t>
      </w:r>
      <w:proofErr w:type="spellEnd"/>
      <w:r w:rsidRPr="00917C55">
        <w:rPr>
          <w:rFonts w:ascii="Tahoma" w:hAnsi="Tahoma" w:cs="Tahoma"/>
          <w:sz w:val="18"/>
          <w:szCs w:val="18"/>
        </w:rPr>
        <w:t>), par to ne vēlāk kā 2 (divu) dienu laikā no kuģa kraušanas plāna saņemšanas paziņojot KLIENTAM. KLIENTAM ir pienākums ROT grozīto kuģa kraušanas plānu saskaņot ar kuģa kapteini, pretējā gadījumā ROT ir tiesības atteikt kuģa apstrādi.</w:t>
      </w:r>
    </w:p>
    <w:p w14:paraId="50EFF2A2" w14:textId="4C4EEAD1"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ROT ir tiesīgs nepiekrist </w:t>
      </w:r>
      <w:r w:rsidR="00176A31" w:rsidRPr="00917C55">
        <w:rPr>
          <w:rFonts w:ascii="Tahoma" w:hAnsi="Tahoma" w:cs="Tahoma"/>
          <w:sz w:val="18"/>
          <w:szCs w:val="18"/>
        </w:rPr>
        <w:t xml:space="preserve">iepriekš saskaņota </w:t>
      </w:r>
      <w:r w:rsidRPr="00917C55">
        <w:rPr>
          <w:rFonts w:ascii="Tahoma" w:hAnsi="Tahoma" w:cs="Tahoma"/>
          <w:sz w:val="18"/>
          <w:szCs w:val="18"/>
        </w:rPr>
        <w:t>kuģa kraušanas plāna (</w:t>
      </w:r>
      <w:proofErr w:type="spellStart"/>
      <w:r w:rsidRPr="00917C55">
        <w:rPr>
          <w:rFonts w:ascii="Tahoma" w:hAnsi="Tahoma" w:cs="Tahoma"/>
          <w:sz w:val="18"/>
          <w:szCs w:val="18"/>
        </w:rPr>
        <w:t>Cargo</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plan</w:t>
      </w:r>
      <w:proofErr w:type="spellEnd"/>
      <w:r w:rsidRPr="00917C55">
        <w:rPr>
          <w:rFonts w:ascii="Tahoma" w:hAnsi="Tahoma" w:cs="Tahoma"/>
          <w:sz w:val="18"/>
          <w:szCs w:val="18"/>
        </w:rPr>
        <w:t xml:space="preserve">) izmaiņām, ja tās nelabvēlīgi ietekmē ROT pakalpojumu sniegšanu citam KLIENTAM. </w:t>
      </w:r>
    </w:p>
    <w:p w14:paraId="203C091F"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Pirms kuģa kraušanas darbu (apstrādes) uzsākšanas KLIENTAM ir pienākums informēt ROT par kuģa gatavību kravas iekraušanai/izkraušanai un iesniegt kuģa kapteiņa paziņojumu par kuģa gatavību kravas operācijām (</w:t>
      </w:r>
      <w:proofErr w:type="spellStart"/>
      <w:r w:rsidRPr="00917C55">
        <w:rPr>
          <w:rFonts w:ascii="Tahoma" w:hAnsi="Tahoma" w:cs="Tahoma"/>
          <w:sz w:val="18"/>
          <w:szCs w:val="18"/>
        </w:rPr>
        <w:t>Notice</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of</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Readiness</w:t>
      </w:r>
      <w:proofErr w:type="spellEnd"/>
      <w:r w:rsidRPr="00917C55">
        <w:rPr>
          <w:rFonts w:ascii="Tahoma" w:hAnsi="Tahoma" w:cs="Tahoma"/>
          <w:sz w:val="18"/>
          <w:szCs w:val="18"/>
        </w:rPr>
        <w:t>), turpmāk - NOR.</w:t>
      </w:r>
    </w:p>
    <w:p w14:paraId="3A369CB0" w14:textId="762D428C"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 xml:space="preserve">NOR var iesniegt ROT jebkurā dienā un laikā (ieskaitot sestdienas, svētdienas un svētku dienas (SSHINC) (24 stundas diennaktī, 7 dienas nedēļā), neatkarīgi no tā, vai kuģis atrodas Rīgas ostas reidā/ārējā Rīgas ostas reidā, vai tas ir/nav pietauvots, vai ir/nav izgājis muitošanu, kā </w:t>
      </w:r>
      <w:r w:rsidR="004512E7" w:rsidRPr="00917C55">
        <w:rPr>
          <w:rFonts w:ascii="Tahoma" w:hAnsi="Tahoma" w:cs="Tahoma"/>
          <w:sz w:val="18"/>
          <w:szCs w:val="18"/>
        </w:rPr>
        <w:t xml:space="preserve">arī </w:t>
      </w:r>
      <w:r w:rsidRPr="00917C55">
        <w:rPr>
          <w:rFonts w:ascii="Tahoma" w:hAnsi="Tahoma" w:cs="Tahoma"/>
          <w:sz w:val="18"/>
          <w:szCs w:val="18"/>
        </w:rPr>
        <w:t>neatkarīgi no tā, vai kuģis ir</w:t>
      </w:r>
      <w:r w:rsidR="004512E7" w:rsidRPr="00917C55">
        <w:rPr>
          <w:rFonts w:ascii="Tahoma" w:hAnsi="Tahoma" w:cs="Tahoma"/>
          <w:sz w:val="18"/>
          <w:szCs w:val="18"/>
        </w:rPr>
        <w:t>/nav</w:t>
      </w:r>
      <w:r w:rsidRPr="00917C55">
        <w:rPr>
          <w:rFonts w:ascii="Tahoma" w:hAnsi="Tahoma" w:cs="Tahoma"/>
          <w:sz w:val="18"/>
          <w:szCs w:val="18"/>
        </w:rPr>
        <w:t xml:space="preserve"> saņēmis sanitāro apliecību.</w:t>
      </w:r>
    </w:p>
    <w:p w14:paraId="5C25EF24"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Pirms kuģa kraušanas darbu (apstrādes) uzsākšanas KLIENTAM ir pienākums iesniegt ROT šādus dokumentus (kuģa apstrādi ROT ir tiesīgs neuzsākt līdz visu šajā punktā noteikto dokumentu saņemšanai un attiecīgais laiks ir izslēdzams no </w:t>
      </w:r>
      <w:proofErr w:type="spellStart"/>
      <w:r w:rsidRPr="00917C55">
        <w:rPr>
          <w:rFonts w:ascii="Tahoma" w:hAnsi="Tahoma" w:cs="Tahoma"/>
          <w:sz w:val="18"/>
          <w:szCs w:val="18"/>
        </w:rPr>
        <w:t>Laytime</w:t>
      </w:r>
      <w:proofErr w:type="spellEnd"/>
      <w:r w:rsidRPr="00917C55">
        <w:rPr>
          <w:rFonts w:ascii="Tahoma" w:hAnsi="Tahoma" w:cs="Tahoma"/>
          <w:sz w:val="18"/>
          <w:szCs w:val="18"/>
        </w:rPr>
        <w:t xml:space="preserve"> laika):</w:t>
      </w:r>
    </w:p>
    <w:p w14:paraId="365424CD"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Kuģa specifikācija (</w:t>
      </w:r>
      <w:proofErr w:type="spellStart"/>
      <w:r w:rsidRPr="00917C55">
        <w:rPr>
          <w:rFonts w:ascii="Tahoma" w:hAnsi="Tahoma" w:cs="Tahoma"/>
          <w:sz w:val="18"/>
          <w:szCs w:val="18"/>
        </w:rPr>
        <w:t>Ships</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particulars</w:t>
      </w:r>
      <w:proofErr w:type="spellEnd"/>
      <w:r w:rsidRPr="00917C55">
        <w:rPr>
          <w:rFonts w:ascii="Tahoma" w:hAnsi="Tahoma" w:cs="Tahoma"/>
          <w:sz w:val="18"/>
          <w:szCs w:val="18"/>
        </w:rPr>
        <w:t>);</w:t>
      </w:r>
    </w:p>
    <w:p w14:paraId="55149574"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Konosaments (</w:t>
      </w:r>
      <w:proofErr w:type="spellStart"/>
      <w:r w:rsidRPr="00917C55">
        <w:rPr>
          <w:rFonts w:ascii="Tahoma" w:hAnsi="Tahoma" w:cs="Tahoma"/>
          <w:sz w:val="18"/>
          <w:szCs w:val="18"/>
        </w:rPr>
        <w:t>Bill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of</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Lading</w:t>
      </w:r>
      <w:proofErr w:type="spellEnd"/>
      <w:r w:rsidRPr="00917C55">
        <w:rPr>
          <w:rFonts w:ascii="Tahoma" w:hAnsi="Tahoma" w:cs="Tahoma"/>
          <w:sz w:val="18"/>
          <w:szCs w:val="18"/>
        </w:rPr>
        <w:t>) (tikai gadījumā, ja krava tiek izkrauta no kuģa);</w:t>
      </w:r>
    </w:p>
    <w:p w14:paraId="11B659D6"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Kuģa starptautisko tonnāžas apliecības (</w:t>
      </w:r>
      <w:proofErr w:type="spellStart"/>
      <w:r w:rsidRPr="00917C55">
        <w:rPr>
          <w:rFonts w:ascii="Tahoma" w:hAnsi="Tahoma" w:cs="Tahoma"/>
          <w:sz w:val="18"/>
          <w:szCs w:val="18"/>
        </w:rPr>
        <w:t>International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tonnage</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certificate</w:t>
      </w:r>
      <w:proofErr w:type="spellEnd"/>
      <w:r w:rsidRPr="00917C55">
        <w:rPr>
          <w:rFonts w:ascii="Tahoma" w:hAnsi="Tahoma" w:cs="Tahoma"/>
          <w:sz w:val="18"/>
          <w:szCs w:val="18"/>
        </w:rPr>
        <w:t>) kopija;</w:t>
      </w:r>
    </w:p>
    <w:p w14:paraId="1BA1204A"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izdošanas orderi vai Kravas nosūtīšanas uzdevumu (</w:t>
      </w:r>
      <w:proofErr w:type="spellStart"/>
      <w:r w:rsidRPr="00917C55">
        <w:rPr>
          <w:rFonts w:ascii="Tahoma" w:hAnsi="Tahoma" w:cs="Tahoma"/>
          <w:sz w:val="18"/>
          <w:szCs w:val="18"/>
        </w:rPr>
        <w:t>Loading</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Order</w:t>
      </w:r>
      <w:proofErr w:type="spellEnd"/>
      <w:r w:rsidRPr="00917C55">
        <w:rPr>
          <w:rFonts w:ascii="Tahoma" w:hAnsi="Tahoma" w:cs="Tahoma"/>
          <w:sz w:val="18"/>
          <w:szCs w:val="18"/>
        </w:rPr>
        <w:t>).</w:t>
      </w:r>
    </w:p>
    <w:p w14:paraId="0F607D8B" w14:textId="2B69F1CC"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ROT pieņem kuģi Kravas izkraušanai/iekraušanai (apstrādei) tikai ar KLIENTU saskaņotajā </w:t>
      </w:r>
      <w:proofErr w:type="spellStart"/>
      <w:r w:rsidRPr="00917C55">
        <w:rPr>
          <w:rFonts w:ascii="Tahoma" w:hAnsi="Tahoma" w:cs="Tahoma"/>
          <w:sz w:val="18"/>
          <w:szCs w:val="18"/>
        </w:rPr>
        <w:t>Laycan</w:t>
      </w:r>
      <w:proofErr w:type="spellEnd"/>
      <w:r w:rsidRPr="00917C55">
        <w:rPr>
          <w:rFonts w:ascii="Tahoma" w:hAnsi="Tahoma" w:cs="Tahoma"/>
          <w:sz w:val="18"/>
          <w:szCs w:val="18"/>
        </w:rPr>
        <w:t xml:space="preserve"> periodā. Ja paredzamais kuģa pienākšanas laiks ir ārpus saskaņotā </w:t>
      </w:r>
      <w:proofErr w:type="spellStart"/>
      <w:r w:rsidRPr="00917C55">
        <w:rPr>
          <w:rFonts w:ascii="Tahoma" w:hAnsi="Tahoma" w:cs="Tahoma"/>
          <w:sz w:val="18"/>
          <w:szCs w:val="18"/>
        </w:rPr>
        <w:t>Laycan</w:t>
      </w:r>
      <w:proofErr w:type="spellEnd"/>
      <w:r w:rsidRPr="00917C55">
        <w:rPr>
          <w:rFonts w:ascii="Tahoma" w:hAnsi="Tahoma" w:cs="Tahoma"/>
          <w:sz w:val="18"/>
          <w:szCs w:val="18"/>
        </w:rPr>
        <w:t xml:space="preserve"> perioda un/vai plānotais kuģa pienākšanas laiks, vai citas izmaiņas kuģa informācijā nelabvēlīgi ietekmē ROT pakalpojumu sniegšanu citam kuģim</w:t>
      </w:r>
      <w:r w:rsidR="004512E7" w:rsidRPr="00917C55">
        <w:rPr>
          <w:rFonts w:ascii="Tahoma" w:hAnsi="Tahoma" w:cs="Tahoma"/>
          <w:sz w:val="18"/>
          <w:szCs w:val="18"/>
        </w:rPr>
        <w:t>/klientam</w:t>
      </w:r>
      <w:r w:rsidRPr="00917C55">
        <w:rPr>
          <w:rFonts w:ascii="Tahoma" w:hAnsi="Tahoma" w:cs="Tahoma"/>
          <w:sz w:val="18"/>
          <w:szCs w:val="18"/>
        </w:rPr>
        <w:t xml:space="preserve">, tad kuģis, kura informācija/plānotais pienākšanas laiks ir ticis mainīts, zaudē savas tiesības rindā uz ROT piestātnēm un kuģa iekraušanas/izkraušanas darbiem. Šajā gadījumā ROT nav atbildīgs par KLIENTA zaudējumiem un iespēju robežās pieņem attiecīgo kuģi </w:t>
      </w:r>
      <w:r w:rsidR="004512E7" w:rsidRPr="00917C55">
        <w:rPr>
          <w:rFonts w:ascii="Tahoma" w:hAnsi="Tahoma" w:cs="Tahoma"/>
          <w:sz w:val="18"/>
          <w:szCs w:val="18"/>
        </w:rPr>
        <w:t xml:space="preserve">Kravas </w:t>
      </w:r>
      <w:r w:rsidRPr="00917C55">
        <w:rPr>
          <w:rFonts w:ascii="Tahoma" w:hAnsi="Tahoma" w:cs="Tahoma"/>
          <w:sz w:val="18"/>
          <w:szCs w:val="18"/>
        </w:rPr>
        <w:t>iekraušanai/izkraušanai cik ātri vien iespējams.</w:t>
      </w:r>
    </w:p>
    <w:p w14:paraId="03BCFBFE" w14:textId="41638705"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Ja pēc kuģa pietauvošanas pie ROT piestātnēm tiek mainīts </w:t>
      </w:r>
      <w:r w:rsidR="004512E7" w:rsidRPr="00917C55">
        <w:rPr>
          <w:rFonts w:ascii="Tahoma" w:hAnsi="Tahoma" w:cs="Tahoma"/>
          <w:sz w:val="18"/>
          <w:szCs w:val="18"/>
        </w:rPr>
        <w:t xml:space="preserve">Kravas </w:t>
      </w:r>
      <w:r w:rsidRPr="00917C55">
        <w:rPr>
          <w:rFonts w:ascii="Tahoma" w:hAnsi="Tahoma" w:cs="Tahoma"/>
          <w:sz w:val="18"/>
          <w:szCs w:val="18"/>
        </w:rPr>
        <w:t xml:space="preserve">veids vai </w:t>
      </w:r>
      <w:r w:rsidR="004512E7" w:rsidRPr="00917C55">
        <w:rPr>
          <w:rFonts w:ascii="Tahoma" w:hAnsi="Tahoma" w:cs="Tahoma"/>
          <w:sz w:val="18"/>
          <w:szCs w:val="18"/>
        </w:rPr>
        <w:t xml:space="preserve">Kravas </w:t>
      </w:r>
      <w:r w:rsidRPr="00917C55">
        <w:rPr>
          <w:rFonts w:ascii="Tahoma" w:hAnsi="Tahoma" w:cs="Tahoma"/>
          <w:sz w:val="18"/>
          <w:szCs w:val="18"/>
        </w:rPr>
        <w:t>daudzums un ROT ieskatā tas iespaido drošību vai izraisa briesmas, vai nelabvēlīgi ietekmē ROT pakalpojumu sniegšanu citam klientam, ROT ir tiesīgs pārtraukt/nesniegt ROT pakalpojumus un pieprasīt kuģi atstāt ROT piestātnes. ROT nav atbildīgs par jebkādiem zaudējumiem, kas radušies šajā gadījumā.</w:t>
      </w:r>
    </w:p>
    <w:p w14:paraId="041BDF1F" w14:textId="77777777" w:rsidR="00ED0949" w:rsidRPr="00917C55" w:rsidRDefault="00ED0949" w:rsidP="00AA164B">
      <w:pPr>
        <w:pStyle w:val="BodyText"/>
        <w:widowControl w:val="0"/>
        <w:jc w:val="both"/>
        <w:rPr>
          <w:rFonts w:ascii="Tahoma" w:hAnsi="Tahoma" w:cs="Tahoma"/>
          <w:b/>
          <w:bCs/>
          <w:i/>
          <w:iCs/>
          <w:sz w:val="18"/>
          <w:szCs w:val="18"/>
        </w:rPr>
      </w:pPr>
      <w:proofErr w:type="spellStart"/>
      <w:r w:rsidRPr="00917C55">
        <w:rPr>
          <w:rFonts w:ascii="Tahoma" w:hAnsi="Tahoma" w:cs="Tahoma"/>
          <w:b/>
          <w:bCs/>
          <w:i/>
          <w:iCs/>
          <w:sz w:val="18"/>
          <w:szCs w:val="18"/>
        </w:rPr>
        <w:t>Laytime</w:t>
      </w:r>
      <w:proofErr w:type="spellEnd"/>
      <w:r w:rsidRPr="00917C55">
        <w:rPr>
          <w:rFonts w:ascii="Tahoma" w:hAnsi="Tahoma" w:cs="Tahoma"/>
          <w:b/>
          <w:bCs/>
          <w:i/>
          <w:iCs/>
          <w:sz w:val="18"/>
          <w:szCs w:val="18"/>
        </w:rPr>
        <w:t xml:space="preserve"> laika aprēķins:</w:t>
      </w:r>
    </w:p>
    <w:p w14:paraId="3C4B634E" w14:textId="061EB36C" w:rsidR="00ED0949" w:rsidRPr="00917C55" w:rsidRDefault="00ED0949" w:rsidP="00AA164B">
      <w:pPr>
        <w:pStyle w:val="BodyText"/>
        <w:widowControl w:val="0"/>
        <w:numPr>
          <w:ilvl w:val="1"/>
          <w:numId w:val="3"/>
        </w:numPr>
        <w:ind w:left="426" w:hanging="426"/>
        <w:jc w:val="both"/>
        <w:rPr>
          <w:rFonts w:ascii="Tahoma" w:hAnsi="Tahoma" w:cs="Tahoma"/>
          <w:sz w:val="18"/>
          <w:szCs w:val="18"/>
        </w:rPr>
      </w:pPr>
      <w:proofErr w:type="spellStart"/>
      <w:r w:rsidRPr="00917C55">
        <w:rPr>
          <w:rFonts w:ascii="Tahoma" w:hAnsi="Tahoma" w:cs="Tahoma"/>
          <w:sz w:val="18"/>
          <w:szCs w:val="18"/>
        </w:rPr>
        <w:t>Laytime</w:t>
      </w:r>
      <w:proofErr w:type="spellEnd"/>
      <w:r w:rsidRPr="00917C55">
        <w:rPr>
          <w:rFonts w:ascii="Tahoma" w:hAnsi="Tahoma" w:cs="Tahoma"/>
          <w:sz w:val="18"/>
          <w:szCs w:val="18"/>
        </w:rPr>
        <w:t xml:space="preserve"> laiks sākas pēc 12 stundām no brīža, kad ROT ir saņēmis NOR, bet ne agrāk par plkst.1</w:t>
      </w:r>
      <w:r w:rsidR="007F6A49" w:rsidRPr="00917C55">
        <w:rPr>
          <w:rFonts w:ascii="Tahoma" w:hAnsi="Tahoma" w:cs="Tahoma"/>
          <w:sz w:val="18"/>
          <w:szCs w:val="18"/>
        </w:rPr>
        <w:t>4</w:t>
      </w:r>
      <w:r w:rsidRPr="00917C55">
        <w:rPr>
          <w:rFonts w:ascii="Tahoma" w:hAnsi="Tahoma" w:cs="Tahoma"/>
          <w:sz w:val="18"/>
          <w:szCs w:val="18"/>
        </w:rPr>
        <w:t xml:space="preserve">:00 pirmajā ar ROT saskaņotajā </w:t>
      </w:r>
      <w:proofErr w:type="spellStart"/>
      <w:r w:rsidRPr="00917C55">
        <w:rPr>
          <w:rFonts w:ascii="Tahoma" w:hAnsi="Tahoma" w:cs="Tahoma"/>
          <w:sz w:val="18"/>
          <w:szCs w:val="18"/>
        </w:rPr>
        <w:t>Laycan</w:t>
      </w:r>
      <w:proofErr w:type="spellEnd"/>
      <w:r w:rsidRPr="00917C55">
        <w:rPr>
          <w:rFonts w:ascii="Tahoma" w:hAnsi="Tahoma" w:cs="Tahoma"/>
          <w:sz w:val="18"/>
          <w:szCs w:val="18"/>
        </w:rPr>
        <w:t xml:space="preserve"> dienā. Ja kuģa iekraušanu/izkraušanu ROT uzsāk agrāk, </w:t>
      </w:r>
      <w:proofErr w:type="spellStart"/>
      <w:r w:rsidRPr="00917C55">
        <w:rPr>
          <w:rFonts w:ascii="Tahoma" w:hAnsi="Tahoma" w:cs="Tahoma"/>
          <w:sz w:val="18"/>
          <w:szCs w:val="18"/>
        </w:rPr>
        <w:t>Laytime</w:t>
      </w:r>
      <w:proofErr w:type="spellEnd"/>
      <w:r w:rsidRPr="00917C55">
        <w:rPr>
          <w:rFonts w:ascii="Tahoma" w:hAnsi="Tahoma" w:cs="Tahoma"/>
          <w:sz w:val="18"/>
          <w:szCs w:val="18"/>
        </w:rPr>
        <w:t xml:space="preserve"> sākas faktiskajā iekraušanas/izkraušanas uzsākšanas brīdī. </w:t>
      </w:r>
      <w:proofErr w:type="spellStart"/>
      <w:r w:rsidRPr="00917C55">
        <w:rPr>
          <w:rFonts w:ascii="Tahoma" w:hAnsi="Tahoma" w:cs="Tahoma"/>
          <w:sz w:val="18"/>
          <w:szCs w:val="18"/>
        </w:rPr>
        <w:t>Laytime</w:t>
      </w:r>
      <w:proofErr w:type="spellEnd"/>
      <w:r w:rsidRPr="00917C55">
        <w:rPr>
          <w:rFonts w:ascii="Tahoma" w:hAnsi="Tahoma" w:cs="Tahoma"/>
          <w:sz w:val="18"/>
          <w:szCs w:val="18"/>
        </w:rPr>
        <w:t xml:space="preserve"> laiks beidzas, kad ROT ir pabeidzis kuģa iekraušanu/izkraušanu.</w:t>
      </w:r>
    </w:p>
    <w:p w14:paraId="332D8645" w14:textId="723B26E8"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Zemāk minētie laika periodi ir jāizslēdz no </w:t>
      </w:r>
      <w:proofErr w:type="spellStart"/>
      <w:r w:rsidRPr="00917C55">
        <w:rPr>
          <w:rFonts w:ascii="Tahoma" w:hAnsi="Tahoma" w:cs="Tahoma"/>
          <w:sz w:val="18"/>
          <w:szCs w:val="18"/>
        </w:rPr>
        <w:t>Laytime</w:t>
      </w:r>
      <w:proofErr w:type="spellEnd"/>
      <w:r w:rsidRPr="00917C55">
        <w:rPr>
          <w:rFonts w:ascii="Tahoma" w:hAnsi="Tahoma" w:cs="Tahoma"/>
          <w:sz w:val="18"/>
          <w:szCs w:val="18"/>
        </w:rPr>
        <w:t xml:space="preserve"> laika</w:t>
      </w:r>
      <w:r w:rsidR="00684CCD" w:rsidRPr="00917C55">
        <w:rPr>
          <w:rFonts w:ascii="Tahoma" w:hAnsi="Tahoma" w:cs="Tahoma"/>
          <w:sz w:val="18"/>
          <w:szCs w:val="18"/>
        </w:rPr>
        <w:t xml:space="preserve"> (neatkarīgi no tā, vai ROT šajos periodos veic/neveic kuģa iekraušanu/izkraušanu)</w:t>
      </w:r>
      <w:r w:rsidRPr="00917C55">
        <w:rPr>
          <w:rFonts w:ascii="Tahoma" w:hAnsi="Tahoma" w:cs="Tahoma"/>
          <w:sz w:val="18"/>
          <w:szCs w:val="18"/>
        </w:rPr>
        <w:t>:</w:t>
      </w:r>
    </w:p>
    <w:p w14:paraId="7484E439"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laiks, kas patērēts kuģa ienākšanai Rīgas ostā/iziešanai no Rīgas ostas (ieskaitot ievešanu un pietauvošanu/pāreju no/pie ROT piestātnes);</w:t>
      </w:r>
    </w:p>
    <w:p w14:paraId="293452C6" w14:textId="53E714A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laiks, kas patērēts muitas formalitātēm, kā arī citu valsts iestāžu darba laiks uz kuģa klāja saistībā ar robežas atvēršanas/slēgšanas procedūru</w:t>
      </w:r>
      <w:r w:rsidR="004512E7" w:rsidRPr="00917C55">
        <w:rPr>
          <w:rFonts w:ascii="Tahoma" w:hAnsi="Tahoma" w:cs="Tahoma"/>
          <w:sz w:val="18"/>
          <w:szCs w:val="18"/>
        </w:rPr>
        <w:t xml:space="preserve"> vai citām pārbaudēm/darbībām</w:t>
      </w:r>
      <w:r w:rsidRPr="00917C55">
        <w:rPr>
          <w:rFonts w:ascii="Tahoma" w:hAnsi="Tahoma" w:cs="Tahoma"/>
          <w:sz w:val="18"/>
          <w:szCs w:val="18"/>
        </w:rPr>
        <w:t>;</w:t>
      </w:r>
    </w:p>
    <w:p w14:paraId="57583757"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laiks, kas patērēts sākotnējā un starpposmu svara noteikšanai pēc kuģa iegrimes;</w:t>
      </w:r>
    </w:p>
    <w:p w14:paraId="6E4FF465" w14:textId="6EC1F111"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laiks, kad bijusi piespiedu kraušanas darbu apturēšana, ja </w:t>
      </w:r>
      <w:r w:rsidR="00060E45" w:rsidRPr="00917C55">
        <w:rPr>
          <w:rFonts w:ascii="Tahoma" w:hAnsi="Tahoma" w:cs="Tahoma"/>
          <w:sz w:val="18"/>
          <w:szCs w:val="18"/>
        </w:rPr>
        <w:t xml:space="preserve">(1) </w:t>
      </w:r>
      <w:r w:rsidRPr="00917C55">
        <w:rPr>
          <w:rFonts w:ascii="Tahoma" w:hAnsi="Tahoma" w:cs="Tahoma"/>
          <w:sz w:val="18"/>
          <w:szCs w:val="18"/>
        </w:rPr>
        <w:t xml:space="preserve">vēja ātrums ir 10 m/s un vairāk vai </w:t>
      </w:r>
      <w:r w:rsidR="00060E45" w:rsidRPr="00917C55">
        <w:rPr>
          <w:rFonts w:ascii="Tahoma" w:hAnsi="Tahoma" w:cs="Tahoma"/>
          <w:sz w:val="18"/>
          <w:szCs w:val="18"/>
        </w:rPr>
        <w:t xml:space="preserve">(2) </w:t>
      </w:r>
      <w:r w:rsidRPr="00917C55">
        <w:rPr>
          <w:rFonts w:ascii="Tahoma" w:hAnsi="Tahoma" w:cs="Tahoma"/>
          <w:sz w:val="18"/>
          <w:szCs w:val="18"/>
        </w:rPr>
        <w:t>kad gaisa temperatūra ir zem -25 grādiem pēc Celsija</w:t>
      </w:r>
      <w:r w:rsidR="004512E7" w:rsidRPr="00917C55">
        <w:rPr>
          <w:rFonts w:ascii="Tahoma" w:hAnsi="Tahoma" w:cs="Tahoma"/>
          <w:sz w:val="18"/>
          <w:szCs w:val="18"/>
        </w:rPr>
        <w:t xml:space="preserve">, vai </w:t>
      </w:r>
      <w:r w:rsidR="00060E45" w:rsidRPr="00917C55">
        <w:rPr>
          <w:rFonts w:ascii="Tahoma" w:hAnsi="Tahoma" w:cs="Tahoma"/>
          <w:sz w:val="18"/>
          <w:szCs w:val="18"/>
        </w:rPr>
        <w:t xml:space="preserve">(3) kad </w:t>
      </w:r>
      <w:r w:rsidR="004512E7" w:rsidRPr="00917C55">
        <w:rPr>
          <w:rFonts w:ascii="Tahoma" w:hAnsi="Tahoma" w:cs="Tahoma"/>
          <w:sz w:val="18"/>
          <w:szCs w:val="18"/>
        </w:rPr>
        <w:t>ir bijuši nokrišņi, kuru laikā Kravas kraušana nav iespējama/atļauta.</w:t>
      </w:r>
      <w:r w:rsidRPr="00917C55">
        <w:rPr>
          <w:rFonts w:ascii="Tahoma" w:hAnsi="Tahoma" w:cs="Tahoma"/>
          <w:sz w:val="18"/>
          <w:szCs w:val="18"/>
        </w:rPr>
        <w:t xml:space="preserve"> Šādu nelabvēlīgu laika apstākļu faktu, kas traucē </w:t>
      </w:r>
      <w:r w:rsidRPr="00917C55">
        <w:rPr>
          <w:rFonts w:ascii="Tahoma" w:hAnsi="Tahoma" w:cs="Tahoma"/>
          <w:sz w:val="18"/>
          <w:szCs w:val="18"/>
        </w:rPr>
        <w:lastRenderedPageBreak/>
        <w:t>kraušanas darbus, jāatspoguļo Stāvēšanas laika uzskaites Aktā, ko paraksta kuģa kapteinis</w:t>
      </w:r>
      <w:r w:rsidR="004512E7" w:rsidRPr="00917C55">
        <w:rPr>
          <w:rFonts w:ascii="Tahoma" w:hAnsi="Tahoma" w:cs="Tahoma"/>
          <w:sz w:val="18"/>
          <w:szCs w:val="18"/>
        </w:rPr>
        <w:t xml:space="preserve"> un</w:t>
      </w:r>
      <w:r w:rsidRPr="00917C55">
        <w:rPr>
          <w:rFonts w:ascii="Tahoma" w:hAnsi="Tahoma" w:cs="Tahoma"/>
          <w:sz w:val="18"/>
          <w:szCs w:val="18"/>
        </w:rPr>
        <w:t xml:space="preserve"> ROT;</w:t>
      </w:r>
    </w:p>
    <w:p w14:paraId="0C5FC732"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nepārvaramas varas apstākļu darbības laiks;</w:t>
      </w:r>
    </w:p>
    <w:p w14:paraId="5169906C" w14:textId="77777777"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laiks, kad Rīgas ostas kustības vadības dienesta kuģa kustības apturēšanas laikā sakarā ar meteoroloģiskiem apstākļiem un/vai nepārvaramas varas apstākļiem ir bijusi piespiedu iekraušanas/izkraušanas darbu apturēšana;</w:t>
      </w:r>
    </w:p>
    <w:p w14:paraId="59D64F1B" w14:textId="034BDB19" w:rsidR="00ED0949" w:rsidRPr="00917C55" w:rsidRDefault="00ED0949"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laiks, kurā kuģa apstrāde netika veikta kuģa īpašnieka vainas dēļ vai kuģa bojājuma dēļ, ieskaitot </w:t>
      </w:r>
      <w:proofErr w:type="spellStart"/>
      <w:r w:rsidRPr="00917C55">
        <w:rPr>
          <w:rFonts w:ascii="Tahoma" w:hAnsi="Tahoma" w:cs="Tahoma"/>
          <w:sz w:val="18"/>
          <w:szCs w:val="18"/>
        </w:rPr>
        <w:t>balastēšanas</w:t>
      </w:r>
      <w:proofErr w:type="spellEnd"/>
      <w:r w:rsidRPr="00917C55">
        <w:rPr>
          <w:rFonts w:ascii="Tahoma" w:hAnsi="Tahoma" w:cs="Tahoma"/>
          <w:sz w:val="18"/>
          <w:szCs w:val="18"/>
        </w:rPr>
        <w:t xml:space="preserve"> vai </w:t>
      </w:r>
      <w:proofErr w:type="spellStart"/>
      <w:r w:rsidRPr="00917C55">
        <w:rPr>
          <w:rFonts w:ascii="Tahoma" w:hAnsi="Tahoma" w:cs="Tahoma"/>
          <w:sz w:val="18"/>
          <w:szCs w:val="18"/>
        </w:rPr>
        <w:t>atbalastēšanas</w:t>
      </w:r>
      <w:proofErr w:type="spellEnd"/>
      <w:r w:rsidRPr="00917C55">
        <w:rPr>
          <w:rFonts w:ascii="Tahoma" w:hAnsi="Tahoma" w:cs="Tahoma"/>
          <w:sz w:val="18"/>
          <w:szCs w:val="18"/>
        </w:rPr>
        <w:t xml:space="preserve"> laiku, tilpņu lūku pacelšanas un atvēršanas laiku, kā arī citu iemeslu dēļ, kas saistīti ar kuģi, un kas ietekmē ROT darbu;</w:t>
      </w:r>
    </w:p>
    <w:p w14:paraId="10210A7A" w14:textId="41E70EA3" w:rsidR="00176A31" w:rsidRPr="00917C55" w:rsidRDefault="00176A31" w:rsidP="00AA164B">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laiks, par kādu ir pagarinājies kuģa kraušanas laiks </w:t>
      </w:r>
      <w:r w:rsidR="001A354A" w:rsidRPr="00917C55">
        <w:rPr>
          <w:rFonts w:ascii="Tahoma" w:hAnsi="Tahoma" w:cs="Tahoma"/>
          <w:sz w:val="18"/>
          <w:szCs w:val="18"/>
        </w:rPr>
        <w:t xml:space="preserve">(1) </w:t>
      </w:r>
      <w:r w:rsidRPr="00917C55">
        <w:rPr>
          <w:rFonts w:ascii="Tahoma" w:hAnsi="Tahoma" w:cs="Tahoma"/>
          <w:sz w:val="18"/>
          <w:szCs w:val="18"/>
        </w:rPr>
        <w:t xml:space="preserve">samazinot ar KLIENTA saskaņoto Kravas apstrādes ātrumu kuģa īpašnieka vainas dēļ, kuģa tehnisko parametru dēļ vai kuģa bojājuma dēļ, ieskaitot </w:t>
      </w:r>
      <w:proofErr w:type="spellStart"/>
      <w:r w:rsidRPr="00917C55">
        <w:rPr>
          <w:rFonts w:ascii="Tahoma" w:hAnsi="Tahoma" w:cs="Tahoma"/>
          <w:sz w:val="18"/>
          <w:szCs w:val="18"/>
        </w:rPr>
        <w:t>balastēšanas</w:t>
      </w:r>
      <w:proofErr w:type="spellEnd"/>
      <w:r w:rsidRPr="00917C55">
        <w:rPr>
          <w:rFonts w:ascii="Tahoma" w:hAnsi="Tahoma" w:cs="Tahoma"/>
          <w:sz w:val="18"/>
          <w:szCs w:val="18"/>
        </w:rPr>
        <w:t xml:space="preserve"> vai </w:t>
      </w:r>
      <w:proofErr w:type="spellStart"/>
      <w:r w:rsidRPr="00917C55">
        <w:rPr>
          <w:rFonts w:ascii="Tahoma" w:hAnsi="Tahoma" w:cs="Tahoma"/>
          <w:sz w:val="18"/>
          <w:szCs w:val="18"/>
        </w:rPr>
        <w:t>atbalastēšanas</w:t>
      </w:r>
      <w:proofErr w:type="spellEnd"/>
      <w:r w:rsidRPr="00917C55">
        <w:rPr>
          <w:rFonts w:ascii="Tahoma" w:hAnsi="Tahoma" w:cs="Tahoma"/>
          <w:sz w:val="18"/>
          <w:szCs w:val="18"/>
        </w:rPr>
        <w:t xml:space="preserve"> laiku, tilpņu lūku pacelšanas un atvēršanas laiku,</w:t>
      </w:r>
      <w:r w:rsidR="00971816" w:rsidRPr="00917C55">
        <w:rPr>
          <w:rFonts w:ascii="Tahoma" w:hAnsi="Tahoma" w:cs="Tahoma"/>
          <w:sz w:val="18"/>
          <w:szCs w:val="18"/>
        </w:rPr>
        <w:t xml:space="preserve"> </w:t>
      </w:r>
      <w:r w:rsidR="00627E32" w:rsidRPr="00917C55">
        <w:rPr>
          <w:rFonts w:ascii="Tahoma" w:hAnsi="Tahoma" w:cs="Tahoma"/>
          <w:sz w:val="18"/>
          <w:szCs w:val="18"/>
        </w:rPr>
        <w:t>un/</w:t>
      </w:r>
      <w:r w:rsidR="00971816" w:rsidRPr="00917C55">
        <w:rPr>
          <w:rFonts w:ascii="Tahoma" w:hAnsi="Tahoma" w:cs="Tahoma"/>
          <w:sz w:val="18"/>
          <w:szCs w:val="18"/>
        </w:rPr>
        <w:t>vai</w:t>
      </w:r>
      <w:bookmarkStart w:id="14" w:name="_Hlk90461156"/>
      <w:r w:rsidR="00971816" w:rsidRPr="00917C55">
        <w:rPr>
          <w:rFonts w:ascii="Tahoma" w:hAnsi="Tahoma" w:cs="Tahoma"/>
          <w:sz w:val="18"/>
          <w:szCs w:val="18"/>
        </w:rPr>
        <w:t xml:space="preserve"> </w:t>
      </w:r>
      <w:r w:rsidR="001A354A" w:rsidRPr="00917C55">
        <w:rPr>
          <w:rFonts w:ascii="Tahoma" w:hAnsi="Tahoma" w:cs="Tahoma"/>
          <w:sz w:val="18"/>
          <w:szCs w:val="18"/>
        </w:rPr>
        <w:t>(2) dēļ tā, ka pirms kravas kraušanas vai kraušanas laikā ir grozīts iepriekš saskaņotais kuģa kraušanas plāns (</w:t>
      </w:r>
      <w:proofErr w:type="spellStart"/>
      <w:r w:rsidR="001A354A" w:rsidRPr="00917C55">
        <w:rPr>
          <w:rFonts w:ascii="Tahoma" w:hAnsi="Tahoma" w:cs="Tahoma"/>
          <w:sz w:val="18"/>
          <w:szCs w:val="18"/>
        </w:rPr>
        <w:t>Cargo</w:t>
      </w:r>
      <w:proofErr w:type="spellEnd"/>
      <w:r w:rsidR="001A354A" w:rsidRPr="00917C55">
        <w:rPr>
          <w:rFonts w:ascii="Tahoma" w:hAnsi="Tahoma" w:cs="Tahoma"/>
          <w:sz w:val="18"/>
          <w:szCs w:val="18"/>
        </w:rPr>
        <w:t xml:space="preserve"> </w:t>
      </w:r>
      <w:proofErr w:type="spellStart"/>
      <w:r w:rsidR="001A354A" w:rsidRPr="00917C55">
        <w:rPr>
          <w:rFonts w:ascii="Tahoma" w:hAnsi="Tahoma" w:cs="Tahoma"/>
          <w:sz w:val="18"/>
          <w:szCs w:val="18"/>
        </w:rPr>
        <w:t>plan</w:t>
      </w:r>
      <w:proofErr w:type="spellEnd"/>
      <w:r w:rsidR="001A354A" w:rsidRPr="00917C55">
        <w:rPr>
          <w:rFonts w:ascii="Tahoma" w:hAnsi="Tahoma" w:cs="Tahoma"/>
          <w:sz w:val="18"/>
          <w:szCs w:val="18"/>
        </w:rPr>
        <w:t xml:space="preserve">), </w:t>
      </w:r>
      <w:bookmarkEnd w:id="14"/>
      <w:r w:rsidR="00627E32" w:rsidRPr="00917C55">
        <w:rPr>
          <w:rFonts w:ascii="Tahoma" w:hAnsi="Tahoma" w:cs="Tahoma"/>
          <w:sz w:val="18"/>
          <w:szCs w:val="18"/>
        </w:rPr>
        <w:t>un/vai</w:t>
      </w:r>
      <w:r w:rsidRPr="00917C55">
        <w:rPr>
          <w:rFonts w:ascii="Tahoma" w:hAnsi="Tahoma" w:cs="Tahoma"/>
          <w:sz w:val="18"/>
          <w:szCs w:val="18"/>
        </w:rPr>
        <w:t xml:space="preserve"> </w:t>
      </w:r>
      <w:r w:rsidR="001A354A" w:rsidRPr="00917C55">
        <w:rPr>
          <w:rFonts w:ascii="Tahoma" w:hAnsi="Tahoma" w:cs="Tahoma"/>
          <w:sz w:val="18"/>
          <w:szCs w:val="18"/>
        </w:rPr>
        <w:t xml:space="preserve">(3) </w:t>
      </w:r>
      <w:r w:rsidRPr="00917C55">
        <w:rPr>
          <w:rFonts w:ascii="Tahoma" w:hAnsi="Tahoma" w:cs="Tahoma"/>
          <w:sz w:val="18"/>
          <w:szCs w:val="18"/>
        </w:rPr>
        <w:t>citu iemeslu dēļ, kas saistīti ar kuģi, un kas ietekmē R</w:t>
      </w:r>
      <w:r w:rsidR="00971816" w:rsidRPr="00917C55">
        <w:rPr>
          <w:rFonts w:ascii="Tahoma" w:hAnsi="Tahoma" w:cs="Tahoma"/>
          <w:sz w:val="18"/>
          <w:szCs w:val="18"/>
        </w:rPr>
        <w:t>O</w:t>
      </w:r>
      <w:r w:rsidRPr="00917C55">
        <w:rPr>
          <w:rFonts w:ascii="Tahoma" w:hAnsi="Tahoma" w:cs="Tahoma"/>
          <w:sz w:val="18"/>
          <w:szCs w:val="18"/>
        </w:rPr>
        <w:t>T darbu;</w:t>
      </w:r>
    </w:p>
    <w:p w14:paraId="24F72601" w14:textId="710C3D5C" w:rsidR="00ED0949" w:rsidRPr="00917C55" w:rsidRDefault="00ED0949" w:rsidP="00AA164B">
      <w:pPr>
        <w:pStyle w:val="BodyText"/>
        <w:widowControl w:val="0"/>
        <w:numPr>
          <w:ilvl w:val="2"/>
          <w:numId w:val="3"/>
        </w:numPr>
        <w:tabs>
          <w:tab w:val="left" w:pos="1134"/>
        </w:tabs>
        <w:ind w:left="993" w:hanging="567"/>
        <w:jc w:val="both"/>
        <w:rPr>
          <w:rFonts w:ascii="Tahoma" w:hAnsi="Tahoma" w:cs="Tahoma"/>
          <w:sz w:val="18"/>
          <w:szCs w:val="18"/>
        </w:rPr>
      </w:pPr>
      <w:r w:rsidRPr="00917C55">
        <w:rPr>
          <w:rFonts w:ascii="Tahoma" w:hAnsi="Tahoma" w:cs="Tahoma"/>
          <w:sz w:val="18"/>
          <w:szCs w:val="18"/>
        </w:rPr>
        <w:t xml:space="preserve">Kravas, kas nepieciešama pilnai kuģa partijai, pienākšanas </w:t>
      </w:r>
      <w:r w:rsidR="00060E45" w:rsidRPr="00917C55">
        <w:rPr>
          <w:rFonts w:ascii="Tahoma" w:hAnsi="Tahoma" w:cs="Tahoma"/>
          <w:sz w:val="18"/>
          <w:szCs w:val="18"/>
        </w:rPr>
        <w:t xml:space="preserve">ROT </w:t>
      </w:r>
      <w:r w:rsidRPr="00917C55">
        <w:rPr>
          <w:rFonts w:ascii="Tahoma" w:hAnsi="Tahoma" w:cs="Tahoma"/>
          <w:sz w:val="18"/>
          <w:szCs w:val="18"/>
        </w:rPr>
        <w:t xml:space="preserve">dzelzceļa </w:t>
      </w:r>
      <w:r w:rsidR="00060E45" w:rsidRPr="00917C55">
        <w:rPr>
          <w:rFonts w:ascii="Tahoma" w:hAnsi="Tahoma" w:cs="Tahoma"/>
          <w:sz w:val="18"/>
          <w:szCs w:val="18"/>
        </w:rPr>
        <w:t>infrastruktūrā</w:t>
      </w:r>
      <w:r w:rsidRPr="00917C55">
        <w:rPr>
          <w:rFonts w:ascii="Tahoma" w:hAnsi="Tahoma" w:cs="Tahoma"/>
          <w:sz w:val="18"/>
          <w:szCs w:val="18"/>
        </w:rPr>
        <w:t xml:space="preserve"> gaidīšanas laiks</w:t>
      </w:r>
      <w:r w:rsidR="004978B8" w:rsidRPr="00917C55">
        <w:rPr>
          <w:rFonts w:ascii="Tahoma" w:hAnsi="Tahoma" w:cs="Tahoma"/>
          <w:sz w:val="18"/>
          <w:szCs w:val="18"/>
        </w:rPr>
        <w:t xml:space="preserve"> (pēc Kravas pienākšanas dzelzceļa stacijā “Krievu sala”)</w:t>
      </w:r>
      <w:r w:rsidRPr="00917C55">
        <w:rPr>
          <w:rFonts w:ascii="Tahoma" w:hAnsi="Tahoma" w:cs="Tahoma"/>
          <w:sz w:val="18"/>
          <w:szCs w:val="18"/>
        </w:rPr>
        <w:t>;</w:t>
      </w:r>
    </w:p>
    <w:p w14:paraId="3879C822" w14:textId="7BC21C97" w:rsidR="00ED0949" w:rsidRPr="00917C55" w:rsidRDefault="00060E45" w:rsidP="00AA164B">
      <w:pPr>
        <w:pStyle w:val="BodyText"/>
        <w:widowControl w:val="0"/>
        <w:numPr>
          <w:ilvl w:val="2"/>
          <w:numId w:val="3"/>
        </w:numPr>
        <w:tabs>
          <w:tab w:val="left" w:pos="1134"/>
        </w:tabs>
        <w:ind w:left="993" w:hanging="567"/>
        <w:jc w:val="both"/>
        <w:rPr>
          <w:rFonts w:ascii="Tahoma" w:hAnsi="Tahoma" w:cs="Tahoma"/>
          <w:sz w:val="18"/>
          <w:szCs w:val="18"/>
        </w:rPr>
      </w:pPr>
      <w:r w:rsidRPr="00917C55">
        <w:rPr>
          <w:rFonts w:ascii="Tahoma" w:hAnsi="Tahoma" w:cs="Tahoma"/>
          <w:sz w:val="18"/>
          <w:szCs w:val="18"/>
        </w:rPr>
        <w:t>laiks</w:t>
      </w:r>
      <w:r w:rsidR="00ED0949" w:rsidRPr="00917C55">
        <w:rPr>
          <w:rFonts w:ascii="Tahoma" w:hAnsi="Tahoma" w:cs="Tahoma"/>
          <w:sz w:val="18"/>
          <w:szCs w:val="18"/>
        </w:rPr>
        <w:t>, kas patērēts kuģa tilpnēs iekrautās Kravas izlīdzināšanai</w:t>
      </w:r>
      <w:r w:rsidR="008C09A4" w:rsidRPr="00917C55">
        <w:rPr>
          <w:rFonts w:ascii="Tahoma" w:hAnsi="Tahoma" w:cs="Tahoma"/>
          <w:sz w:val="18"/>
          <w:szCs w:val="18"/>
        </w:rPr>
        <w:t>/blietēšanai</w:t>
      </w:r>
      <w:r w:rsidR="00ED0949" w:rsidRPr="00917C55">
        <w:rPr>
          <w:rFonts w:ascii="Tahoma" w:hAnsi="Tahoma" w:cs="Tahoma"/>
          <w:sz w:val="18"/>
          <w:szCs w:val="18"/>
        </w:rPr>
        <w:t xml:space="preserve"> pēc kuģa kapteiņa</w:t>
      </w:r>
      <w:r w:rsidR="008C09A4" w:rsidRPr="00917C55">
        <w:rPr>
          <w:rFonts w:ascii="Tahoma" w:hAnsi="Tahoma" w:cs="Tahoma"/>
          <w:sz w:val="18"/>
          <w:szCs w:val="18"/>
        </w:rPr>
        <w:t>/KLIENTA</w:t>
      </w:r>
      <w:r w:rsidR="00ED0949" w:rsidRPr="00917C55">
        <w:rPr>
          <w:rFonts w:ascii="Tahoma" w:hAnsi="Tahoma" w:cs="Tahoma"/>
          <w:sz w:val="18"/>
          <w:szCs w:val="18"/>
        </w:rPr>
        <w:t xml:space="preserve"> pieprasījuma</w:t>
      </w:r>
      <w:r w:rsidR="00176A31" w:rsidRPr="00917C55">
        <w:rPr>
          <w:rFonts w:ascii="Tahoma" w:hAnsi="Tahoma" w:cs="Tahoma"/>
          <w:sz w:val="18"/>
          <w:szCs w:val="18"/>
        </w:rPr>
        <w:t>;</w:t>
      </w:r>
    </w:p>
    <w:p w14:paraId="4C01DFD9" w14:textId="0B12B72F" w:rsidR="00176A31" w:rsidRPr="00917C55" w:rsidRDefault="008C09A4" w:rsidP="00AA164B">
      <w:pPr>
        <w:pStyle w:val="BodyText"/>
        <w:widowControl w:val="0"/>
        <w:numPr>
          <w:ilvl w:val="2"/>
          <w:numId w:val="3"/>
        </w:numPr>
        <w:tabs>
          <w:tab w:val="left" w:pos="1134"/>
        </w:tabs>
        <w:ind w:left="993" w:hanging="567"/>
        <w:jc w:val="both"/>
        <w:rPr>
          <w:rFonts w:ascii="Tahoma" w:hAnsi="Tahoma" w:cs="Tahoma"/>
          <w:sz w:val="18"/>
          <w:szCs w:val="18"/>
        </w:rPr>
      </w:pPr>
      <w:r w:rsidRPr="00917C55">
        <w:rPr>
          <w:rFonts w:ascii="Tahoma" w:hAnsi="Tahoma" w:cs="Tahoma"/>
          <w:sz w:val="18"/>
          <w:szCs w:val="18"/>
        </w:rPr>
        <w:t>periods</w:t>
      </w:r>
      <w:r w:rsidR="00176A31" w:rsidRPr="00917C55">
        <w:rPr>
          <w:rFonts w:ascii="Tahoma" w:hAnsi="Tahoma" w:cs="Tahoma"/>
          <w:sz w:val="18"/>
          <w:szCs w:val="18"/>
        </w:rPr>
        <w:t xml:space="preserve">, kad tiek gaidīts Klienta pilnvarots pārstāvis/Klienta piesaistīts neatkarīgs </w:t>
      </w:r>
      <w:proofErr w:type="spellStart"/>
      <w:r w:rsidR="00176A31" w:rsidRPr="00917C55">
        <w:rPr>
          <w:rFonts w:ascii="Tahoma" w:hAnsi="Tahoma" w:cs="Tahoma"/>
          <w:sz w:val="18"/>
          <w:szCs w:val="18"/>
        </w:rPr>
        <w:t>surveijers</w:t>
      </w:r>
      <w:proofErr w:type="spellEnd"/>
      <w:r w:rsidR="00176A31" w:rsidRPr="00917C55">
        <w:rPr>
          <w:rFonts w:ascii="Tahoma" w:hAnsi="Tahoma" w:cs="Tahoma"/>
          <w:sz w:val="18"/>
          <w:szCs w:val="18"/>
        </w:rPr>
        <w:t xml:space="preserve"> “</w:t>
      </w:r>
      <w:proofErr w:type="spellStart"/>
      <w:r w:rsidR="00176A31" w:rsidRPr="00917C55">
        <w:rPr>
          <w:rFonts w:ascii="Tahoma" w:hAnsi="Tahoma" w:cs="Tahoma"/>
          <w:sz w:val="18"/>
          <w:szCs w:val="18"/>
        </w:rPr>
        <w:t>draft</w:t>
      </w:r>
      <w:proofErr w:type="spellEnd"/>
      <w:r w:rsidR="00176A31" w:rsidRPr="00917C55">
        <w:rPr>
          <w:rFonts w:ascii="Tahoma" w:hAnsi="Tahoma" w:cs="Tahoma"/>
          <w:sz w:val="18"/>
          <w:szCs w:val="18"/>
        </w:rPr>
        <w:t xml:space="preserve"> </w:t>
      </w:r>
      <w:proofErr w:type="spellStart"/>
      <w:r w:rsidR="00176A31" w:rsidRPr="00917C55">
        <w:rPr>
          <w:rFonts w:ascii="Tahoma" w:hAnsi="Tahoma" w:cs="Tahoma"/>
          <w:sz w:val="18"/>
          <w:szCs w:val="18"/>
        </w:rPr>
        <w:t>survey</w:t>
      </w:r>
      <w:proofErr w:type="spellEnd"/>
      <w:r w:rsidR="00176A31" w:rsidRPr="00917C55">
        <w:rPr>
          <w:rFonts w:ascii="Tahoma" w:hAnsi="Tahoma" w:cs="Tahoma"/>
          <w:sz w:val="18"/>
          <w:szCs w:val="18"/>
        </w:rPr>
        <w:t xml:space="preserve">” </w:t>
      </w:r>
      <w:r w:rsidRPr="00917C55">
        <w:rPr>
          <w:rFonts w:ascii="Tahoma" w:hAnsi="Tahoma" w:cs="Tahoma"/>
          <w:sz w:val="18"/>
          <w:szCs w:val="18"/>
        </w:rPr>
        <w:t xml:space="preserve">vai citu </w:t>
      </w:r>
      <w:r w:rsidR="00176A31" w:rsidRPr="00917C55">
        <w:rPr>
          <w:rFonts w:ascii="Tahoma" w:hAnsi="Tahoma" w:cs="Tahoma"/>
          <w:sz w:val="18"/>
          <w:szCs w:val="18"/>
        </w:rPr>
        <w:t>mērījumu veikšanai un kad tiek veikti kuģa “</w:t>
      </w:r>
      <w:proofErr w:type="spellStart"/>
      <w:r w:rsidR="00176A31" w:rsidRPr="00917C55">
        <w:rPr>
          <w:rFonts w:ascii="Tahoma" w:hAnsi="Tahoma" w:cs="Tahoma"/>
          <w:sz w:val="18"/>
          <w:szCs w:val="18"/>
        </w:rPr>
        <w:t>draft</w:t>
      </w:r>
      <w:proofErr w:type="spellEnd"/>
      <w:r w:rsidR="00176A31" w:rsidRPr="00917C55">
        <w:rPr>
          <w:rFonts w:ascii="Tahoma" w:hAnsi="Tahoma" w:cs="Tahoma"/>
          <w:sz w:val="18"/>
          <w:szCs w:val="18"/>
        </w:rPr>
        <w:t xml:space="preserve"> </w:t>
      </w:r>
      <w:proofErr w:type="spellStart"/>
      <w:r w:rsidR="00176A31" w:rsidRPr="00917C55">
        <w:rPr>
          <w:rFonts w:ascii="Tahoma" w:hAnsi="Tahoma" w:cs="Tahoma"/>
          <w:sz w:val="18"/>
          <w:szCs w:val="18"/>
        </w:rPr>
        <w:t>survey</w:t>
      </w:r>
      <w:proofErr w:type="spellEnd"/>
      <w:r w:rsidR="00176A31" w:rsidRPr="00917C55">
        <w:rPr>
          <w:rFonts w:ascii="Tahoma" w:hAnsi="Tahoma" w:cs="Tahoma"/>
          <w:sz w:val="18"/>
          <w:szCs w:val="18"/>
        </w:rPr>
        <w:t xml:space="preserve">” </w:t>
      </w:r>
      <w:r w:rsidRPr="00917C55">
        <w:rPr>
          <w:rFonts w:ascii="Tahoma" w:hAnsi="Tahoma" w:cs="Tahoma"/>
          <w:sz w:val="18"/>
          <w:szCs w:val="18"/>
        </w:rPr>
        <w:t xml:space="preserve">vai citi </w:t>
      </w:r>
      <w:r w:rsidR="00176A31" w:rsidRPr="00917C55">
        <w:rPr>
          <w:rFonts w:ascii="Tahoma" w:hAnsi="Tahoma" w:cs="Tahoma"/>
          <w:sz w:val="18"/>
          <w:szCs w:val="18"/>
        </w:rPr>
        <w:t xml:space="preserve">mērījumi; </w:t>
      </w:r>
    </w:p>
    <w:p w14:paraId="7EF55C33" w14:textId="7AEAAF3C" w:rsidR="00176A31" w:rsidRPr="00917C55" w:rsidRDefault="008C09A4" w:rsidP="008C09A4">
      <w:pPr>
        <w:pStyle w:val="BodyText"/>
        <w:widowControl w:val="0"/>
        <w:numPr>
          <w:ilvl w:val="2"/>
          <w:numId w:val="3"/>
        </w:numPr>
        <w:tabs>
          <w:tab w:val="left" w:pos="1134"/>
        </w:tabs>
        <w:ind w:left="993" w:hanging="567"/>
        <w:jc w:val="both"/>
        <w:rPr>
          <w:rFonts w:ascii="Tahoma" w:hAnsi="Tahoma" w:cs="Tahoma"/>
          <w:sz w:val="18"/>
          <w:szCs w:val="18"/>
        </w:rPr>
      </w:pPr>
      <w:r w:rsidRPr="00917C55">
        <w:rPr>
          <w:rFonts w:ascii="Tahoma" w:hAnsi="Tahoma" w:cs="Tahoma"/>
          <w:sz w:val="18"/>
          <w:szCs w:val="18"/>
        </w:rPr>
        <w:t>periods</w:t>
      </w:r>
      <w:r w:rsidR="00176A31" w:rsidRPr="00917C55">
        <w:rPr>
          <w:rFonts w:ascii="Tahoma" w:hAnsi="Tahoma" w:cs="Tahoma"/>
          <w:sz w:val="18"/>
          <w:szCs w:val="18"/>
        </w:rPr>
        <w:t xml:space="preserve">, kad kuģim tiek sniegti loču pakalpojumi; </w:t>
      </w:r>
    </w:p>
    <w:p w14:paraId="40565B85" w14:textId="3AF925B4" w:rsidR="00176A31" w:rsidRPr="00917C55" w:rsidRDefault="007F7C98" w:rsidP="00AA164B">
      <w:pPr>
        <w:pStyle w:val="BodyText"/>
        <w:widowControl w:val="0"/>
        <w:numPr>
          <w:ilvl w:val="2"/>
          <w:numId w:val="3"/>
        </w:numPr>
        <w:tabs>
          <w:tab w:val="left" w:pos="1134"/>
        </w:tabs>
        <w:ind w:left="993" w:hanging="567"/>
        <w:jc w:val="both"/>
        <w:rPr>
          <w:rFonts w:ascii="Tahoma" w:hAnsi="Tahoma" w:cs="Tahoma"/>
          <w:sz w:val="18"/>
          <w:szCs w:val="18"/>
        </w:rPr>
      </w:pPr>
      <w:r w:rsidRPr="00917C55">
        <w:rPr>
          <w:rFonts w:ascii="Tahoma" w:hAnsi="Tahoma" w:cs="Tahoma"/>
          <w:sz w:val="18"/>
          <w:szCs w:val="18"/>
        </w:rPr>
        <w:t>Latvijas Republikas svētku dienas, kas norādītas Pamatnosacījumu 4.3.punktā</w:t>
      </w:r>
      <w:r w:rsidR="00176A31" w:rsidRPr="00917C55">
        <w:rPr>
          <w:rFonts w:ascii="Tahoma" w:hAnsi="Tahoma" w:cs="Tahoma"/>
          <w:sz w:val="18"/>
          <w:szCs w:val="18"/>
        </w:rPr>
        <w:t>.</w:t>
      </w:r>
    </w:p>
    <w:p w14:paraId="32FF9D0A" w14:textId="77777777" w:rsidR="00ED0949" w:rsidRPr="00917C55" w:rsidRDefault="00ED0949" w:rsidP="00AA164B">
      <w:pPr>
        <w:pStyle w:val="BodyText"/>
        <w:widowControl w:val="0"/>
        <w:jc w:val="both"/>
        <w:rPr>
          <w:rFonts w:ascii="Tahoma" w:hAnsi="Tahoma" w:cs="Tahoma"/>
          <w:b/>
          <w:bCs/>
          <w:i/>
          <w:iCs/>
          <w:sz w:val="18"/>
          <w:szCs w:val="18"/>
        </w:rPr>
      </w:pPr>
      <w:r w:rsidRPr="00917C55">
        <w:rPr>
          <w:rFonts w:ascii="Tahoma" w:hAnsi="Tahoma" w:cs="Tahoma"/>
          <w:b/>
          <w:bCs/>
          <w:i/>
          <w:iCs/>
          <w:sz w:val="18"/>
          <w:szCs w:val="18"/>
        </w:rPr>
        <w:t>Darbības pēc kuģa iekraušanas/izkraušanas:</w:t>
      </w:r>
    </w:p>
    <w:p w14:paraId="13385690" w14:textId="77777777"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Pēc kuģa iekraušanas/izkraušanas pabeigšanas KLIENTAM ir pienākums nekavējoties, bet ne vēlāk kā 3 (trīs) stundu laikā pēc kuģa kraušanas darbu pabeigšanas nosūtīt ROT:</w:t>
      </w:r>
    </w:p>
    <w:p w14:paraId="735D8230"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Konosamentu (</w:t>
      </w:r>
      <w:proofErr w:type="spellStart"/>
      <w:r w:rsidRPr="00917C55">
        <w:rPr>
          <w:rFonts w:ascii="Tahoma" w:hAnsi="Tahoma" w:cs="Tahoma"/>
          <w:sz w:val="18"/>
          <w:szCs w:val="18"/>
        </w:rPr>
        <w:t>Bill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of</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Lading</w:t>
      </w:r>
      <w:proofErr w:type="spellEnd"/>
      <w:r w:rsidRPr="00917C55">
        <w:rPr>
          <w:rFonts w:ascii="Tahoma" w:hAnsi="Tahoma" w:cs="Tahoma"/>
          <w:sz w:val="18"/>
          <w:szCs w:val="18"/>
        </w:rPr>
        <w:t>);</w:t>
      </w:r>
    </w:p>
    <w:p w14:paraId="65586E43"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Kuģa apstrādes laika uzskaiti (</w:t>
      </w:r>
      <w:proofErr w:type="spellStart"/>
      <w:r w:rsidRPr="00917C55">
        <w:rPr>
          <w:rFonts w:ascii="Tahoma" w:hAnsi="Tahoma" w:cs="Tahoma"/>
          <w:sz w:val="18"/>
          <w:szCs w:val="18"/>
        </w:rPr>
        <w:t>Statement</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of</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facts</w:t>
      </w:r>
      <w:proofErr w:type="spellEnd"/>
      <w:r w:rsidRPr="00917C55">
        <w:rPr>
          <w:rFonts w:ascii="Tahoma" w:hAnsi="Tahoma" w:cs="Tahoma"/>
          <w:sz w:val="18"/>
          <w:szCs w:val="18"/>
        </w:rPr>
        <w:t>);</w:t>
      </w:r>
    </w:p>
    <w:p w14:paraId="0C8ADFE0"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Kravas </w:t>
      </w:r>
      <w:proofErr w:type="spellStart"/>
      <w:r w:rsidRPr="00917C55">
        <w:rPr>
          <w:rFonts w:ascii="Tahoma" w:hAnsi="Tahoma" w:cs="Tahoma"/>
          <w:sz w:val="18"/>
          <w:szCs w:val="18"/>
        </w:rPr>
        <w:t>fumigācijas</w:t>
      </w:r>
      <w:proofErr w:type="spellEnd"/>
      <w:r w:rsidRPr="00917C55">
        <w:rPr>
          <w:rFonts w:ascii="Tahoma" w:hAnsi="Tahoma" w:cs="Tahoma"/>
          <w:sz w:val="18"/>
          <w:szCs w:val="18"/>
        </w:rPr>
        <w:t xml:space="preserve"> sertifikātu (ja veikta kravas </w:t>
      </w:r>
      <w:proofErr w:type="spellStart"/>
      <w:r w:rsidRPr="00917C55">
        <w:rPr>
          <w:rFonts w:ascii="Tahoma" w:hAnsi="Tahoma" w:cs="Tahoma"/>
          <w:sz w:val="18"/>
          <w:szCs w:val="18"/>
        </w:rPr>
        <w:t>fumigācija</w:t>
      </w:r>
      <w:proofErr w:type="spellEnd"/>
      <w:r w:rsidRPr="00917C55">
        <w:rPr>
          <w:rFonts w:ascii="Tahoma" w:hAnsi="Tahoma" w:cs="Tahoma"/>
          <w:sz w:val="18"/>
          <w:szCs w:val="18"/>
        </w:rPr>
        <w:t>);</w:t>
      </w:r>
    </w:p>
    <w:p w14:paraId="46BB5E8E"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Kuģa iegrimes mērījumu uzskaiti (</w:t>
      </w:r>
      <w:proofErr w:type="spellStart"/>
      <w:r w:rsidRPr="00917C55">
        <w:rPr>
          <w:rFonts w:ascii="Tahoma" w:hAnsi="Tahoma" w:cs="Tahoma"/>
          <w:sz w:val="18"/>
          <w:szCs w:val="18"/>
        </w:rPr>
        <w:t>intermediate</w:t>
      </w:r>
      <w:proofErr w:type="spellEnd"/>
      <w:r w:rsidRPr="00917C55">
        <w:rPr>
          <w:rFonts w:ascii="Tahoma" w:hAnsi="Tahoma" w:cs="Tahoma"/>
          <w:sz w:val="18"/>
          <w:szCs w:val="18"/>
        </w:rPr>
        <w:t>/</w:t>
      </w:r>
      <w:proofErr w:type="spellStart"/>
      <w:r w:rsidRPr="00917C55">
        <w:rPr>
          <w:rFonts w:ascii="Tahoma" w:hAnsi="Tahoma" w:cs="Tahoma"/>
          <w:sz w:val="18"/>
          <w:szCs w:val="18"/>
        </w:rPr>
        <w:t>final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draft</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survey</w:t>
      </w:r>
      <w:proofErr w:type="spellEnd"/>
      <w:r w:rsidRPr="00917C55">
        <w:rPr>
          <w:rFonts w:ascii="Tahoma" w:hAnsi="Tahoma" w:cs="Tahoma"/>
          <w:sz w:val="18"/>
          <w:szCs w:val="18"/>
        </w:rPr>
        <w:t>);</w:t>
      </w:r>
    </w:p>
    <w:p w14:paraId="1D2740AF"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manifestu – 1 eksemplāru;</w:t>
      </w:r>
    </w:p>
    <w:p w14:paraId="05E93DEA"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Citus ROT pieprasītos dokumentus.</w:t>
      </w:r>
    </w:p>
    <w:p w14:paraId="5FF8E04B" w14:textId="28551794"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Ja ROT un KLIENTS nav vienojušies citādi, tad ROT nesedz kuģa dīkstāves izdevumus, kas saistīti ar nesavlaicīgu </w:t>
      </w:r>
      <w:r w:rsidR="008C09A4" w:rsidRPr="00917C55">
        <w:rPr>
          <w:rFonts w:ascii="Tahoma" w:hAnsi="Tahoma" w:cs="Tahoma"/>
          <w:sz w:val="18"/>
          <w:szCs w:val="18"/>
        </w:rPr>
        <w:t xml:space="preserve">Kravas </w:t>
      </w:r>
      <w:r w:rsidRPr="00917C55">
        <w:rPr>
          <w:rFonts w:ascii="Tahoma" w:hAnsi="Tahoma" w:cs="Tahoma"/>
          <w:sz w:val="18"/>
          <w:szCs w:val="18"/>
        </w:rPr>
        <w:t xml:space="preserve">pārkraušanu, un KLIENTS nesedz papildus maksu par ātrāku Kravas apstrādi (no </w:t>
      </w:r>
      <w:proofErr w:type="spellStart"/>
      <w:r w:rsidRPr="00917C55">
        <w:rPr>
          <w:rFonts w:ascii="Tahoma" w:hAnsi="Tahoma" w:cs="Tahoma"/>
          <w:sz w:val="18"/>
          <w:szCs w:val="18"/>
        </w:rPr>
        <w:t>demurrage</w:t>
      </w:r>
      <w:proofErr w:type="spellEnd"/>
      <w:r w:rsidRPr="00917C55">
        <w:rPr>
          <w:rFonts w:ascii="Tahoma" w:hAnsi="Tahoma" w:cs="Tahoma"/>
          <w:sz w:val="18"/>
          <w:szCs w:val="18"/>
        </w:rPr>
        <w:t xml:space="preserve">/no </w:t>
      </w:r>
      <w:proofErr w:type="spellStart"/>
      <w:r w:rsidRPr="00917C55">
        <w:rPr>
          <w:rFonts w:ascii="Tahoma" w:hAnsi="Tahoma" w:cs="Tahoma"/>
          <w:sz w:val="18"/>
          <w:szCs w:val="18"/>
        </w:rPr>
        <w:t>dispatch</w:t>
      </w:r>
      <w:proofErr w:type="spellEnd"/>
      <w:r w:rsidRPr="00917C55">
        <w:rPr>
          <w:rFonts w:ascii="Tahoma" w:hAnsi="Tahoma" w:cs="Tahoma"/>
          <w:sz w:val="18"/>
          <w:szCs w:val="18"/>
        </w:rPr>
        <w:t>).</w:t>
      </w:r>
    </w:p>
    <w:p w14:paraId="69C1967A" w14:textId="1CA4326D"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KLIENTAM ir pienākums nodrošināt, ka kuģis atbrīvo ROT piestātni 4 (četru) stundu laikā pēc </w:t>
      </w:r>
      <w:r w:rsidR="008C09A4" w:rsidRPr="00917C55">
        <w:rPr>
          <w:rFonts w:ascii="Tahoma" w:hAnsi="Tahoma" w:cs="Tahoma"/>
          <w:sz w:val="18"/>
          <w:szCs w:val="18"/>
        </w:rPr>
        <w:t xml:space="preserve">Kravas </w:t>
      </w:r>
      <w:r w:rsidRPr="00917C55">
        <w:rPr>
          <w:rFonts w:ascii="Tahoma" w:hAnsi="Tahoma" w:cs="Tahoma"/>
          <w:sz w:val="18"/>
          <w:szCs w:val="18"/>
        </w:rPr>
        <w:t xml:space="preserve">iekraušanas/izkraušanas pabeigšanas un pēc visu attiecīgo dokumentu noformēšanas. KLIENTS par katru pārsniegto stundu maksā ROT šādu maksu par ROT piestātņu izmantošanu: EUR 0,03 par katru </w:t>
      </w:r>
      <w:r w:rsidR="008C09A4" w:rsidRPr="00917C55">
        <w:rPr>
          <w:rFonts w:ascii="Tahoma" w:hAnsi="Tahoma" w:cs="Tahoma"/>
          <w:sz w:val="18"/>
          <w:szCs w:val="18"/>
        </w:rPr>
        <w:t>G</w:t>
      </w:r>
      <w:r w:rsidRPr="00917C55">
        <w:rPr>
          <w:rFonts w:ascii="Tahoma" w:hAnsi="Tahoma" w:cs="Tahoma"/>
          <w:sz w:val="18"/>
          <w:szCs w:val="18"/>
        </w:rPr>
        <w:t xml:space="preserve">T </w:t>
      </w:r>
      <w:r w:rsidR="008C09A4" w:rsidRPr="00917C55">
        <w:rPr>
          <w:rFonts w:ascii="Tahoma" w:hAnsi="Tahoma" w:cs="Tahoma"/>
          <w:sz w:val="18"/>
          <w:szCs w:val="18"/>
        </w:rPr>
        <w:t xml:space="preserve">(bruto tonnu) </w:t>
      </w:r>
      <w:r w:rsidRPr="00917C55">
        <w:rPr>
          <w:rFonts w:ascii="Tahoma" w:hAnsi="Tahoma" w:cs="Tahoma"/>
          <w:sz w:val="18"/>
          <w:szCs w:val="18"/>
        </w:rPr>
        <w:t xml:space="preserve">stundā, </w:t>
      </w:r>
      <w:r w:rsidR="008C09A4" w:rsidRPr="00917C55">
        <w:rPr>
          <w:rFonts w:ascii="Tahoma" w:hAnsi="Tahoma" w:cs="Tahoma"/>
          <w:sz w:val="18"/>
          <w:szCs w:val="18"/>
        </w:rPr>
        <w:t>kā arī sedz visus R</w:t>
      </w:r>
      <w:r w:rsidR="00971816" w:rsidRPr="00917C55">
        <w:rPr>
          <w:rFonts w:ascii="Tahoma" w:hAnsi="Tahoma" w:cs="Tahoma"/>
          <w:sz w:val="18"/>
          <w:szCs w:val="18"/>
        </w:rPr>
        <w:t>O</w:t>
      </w:r>
      <w:r w:rsidR="008C09A4" w:rsidRPr="00917C55">
        <w:rPr>
          <w:rFonts w:ascii="Tahoma" w:hAnsi="Tahoma" w:cs="Tahoma"/>
          <w:sz w:val="18"/>
          <w:szCs w:val="18"/>
        </w:rPr>
        <w:t xml:space="preserve">T zaudējumus, kas radušies šajā sakarā, </w:t>
      </w:r>
      <w:r w:rsidRPr="00917C55">
        <w:rPr>
          <w:rFonts w:ascii="Tahoma" w:hAnsi="Tahoma" w:cs="Tahoma"/>
          <w:sz w:val="18"/>
          <w:szCs w:val="18"/>
        </w:rPr>
        <w:t>izņemot gadījumā, ja ROT piestātņu atbrīvošana nevarēja notikt nepiemērotu kuģošanas apstākļu dēļ, ko apliecina hidrometeoroloģiskā dienesta sniegto informācija, kuģa ugunsgrēka vai avārijas dēļ.</w:t>
      </w:r>
    </w:p>
    <w:p w14:paraId="42B6C27A" w14:textId="3DAB76B3"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Latvijas Republikas valsts institūciju (muita, policija, robežkontrole, Rīgas Brīvostas pārvaldes </w:t>
      </w:r>
      <w:proofErr w:type="spellStart"/>
      <w:r w:rsidRPr="00917C55">
        <w:rPr>
          <w:rFonts w:ascii="Tahoma" w:hAnsi="Tahoma" w:cs="Tahoma"/>
          <w:sz w:val="18"/>
          <w:szCs w:val="18"/>
        </w:rPr>
        <w:t>Kapteiņdienests</w:t>
      </w:r>
      <w:proofErr w:type="spellEnd"/>
      <w:r w:rsidRPr="00917C55">
        <w:rPr>
          <w:rFonts w:ascii="Tahoma" w:hAnsi="Tahoma" w:cs="Tahoma"/>
          <w:sz w:val="18"/>
          <w:szCs w:val="18"/>
        </w:rPr>
        <w:t xml:space="preserve">) aizliegums </w:t>
      </w:r>
      <w:r w:rsidR="008C09A4" w:rsidRPr="00917C55">
        <w:rPr>
          <w:rFonts w:ascii="Tahoma" w:hAnsi="Tahoma" w:cs="Tahoma"/>
          <w:sz w:val="18"/>
          <w:szCs w:val="18"/>
        </w:rPr>
        <w:t xml:space="preserve">kuģim </w:t>
      </w:r>
      <w:r w:rsidRPr="00917C55">
        <w:rPr>
          <w:rFonts w:ascii="Tahoma" w:hAnsi="Tahoma" w:cs="Tahoma"/>
          <w:sz w:val="18"/>
          <w:szCs w:val="18"/>
        </w:rPr>
        <w:t xml:space="preserve">atstāt ROT piestātnes </w:t>
      </w:r>
      <w:r w:rsidR="008C09A4" w:rsidRPr="00917C55">
        <w:rPr>
          <w:rFonts w:ascii="Tahoma" w:hAnsi="Tahoma" w:cs="Tahoma"/>
          <w:sz w:val="18"/>
          <w:szCs w:val="18"/>
        </w:rPr>
        <w:t xml:space="preserve">dēļ tā, ka kuģis nav izpildījis jebkādas formalitātes vai ka tiek veiktas jebkādas pārbaudes, nav uzskatāms par </w:t>
      </w:r>
      <w:r w:rsidRPr="00917C55">
        <w:rPr>
          <w:rFonts w:ascii="Tahoma" w:hAnsi="Tahoma" w:cs="Tahoma"/>
          <w:sz w:val="18"/>
          <w:szCs w:val="18"/>
        </w:rPr>
        <w:t>nepārvaramas varas apstākļiem.</w:t>
      </w:r>
    </w:p>
    <w:p w14:paraId="784F9B55" w14:textId="77777777"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bookmarkStart w:id="15" w:name="bookmark24"/>
      <w:bookmarkStart w:id="16" w:name="bookmark25"/>
      <w:r w:rsidRPr="00917C55">
        <w:rPr>
          <w:sz w:val="18"/>
          <w:szCs w:val="18"/>
        </w:rPr>
        <w:t>MUITAS FORMALITĀTES</w:t>
      </w:r>
    </w:p>
    <w:p w14:paraId="210703FE" w14:textId="45C6ED22"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ROT nodrošina muitas formalitāšu kārtošanu Kravas noformēšanā, ja Krava tiek glabāta ROT teritorijā un ja ROT un KLIENTS nav vienojušies citādi. </w:t>
      </w:r>
    </w:p>
    <w:p w14:paraId="2530E158" w14:textId="59FA6118"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KLIENTS, nogādājot </w:t>
      </w:r>
      <w:r w:rsidR="008C09A4" w:rsidRPr="00917C55">
        <w:rPr>
          <w:rFonts w:ascii="Tahoma" w:hAnsi="Tahoma" w:cs="Tahoma"/>
          <w:sz w:val="18"/>
          <w:szCs w:val="18"/>
        </w:rPr>
        <w:t xml:space="preserve">Kravu </w:t>
      </w:r>
      <w:r w:rsidRPr="00917C55">
        <w:rPr>
          <w:rFonts w:ascii="Tahoma" w:hAnsi="Tahoma" w:cs="Tahoma"/>
          <w:sz w:val="18"/>
          <w:szCs w:val="18"/>
        </w:rPr>
        <w:t xml:space="preserve">ROT </w:t>
      </w:r>
      <w:r w:rsidR="008C09A4" w:rsidRPr="00917C55">
        <w:rPr>
          <w:rFonts w:ascii="Tahoma" w:hAnsi="Tahoma" w:cs="Tahoma"/>
          <w:sz w:val="18"/>
          <w:szCs w:val="18"/>
        </w:rPr>
        <w:t>teritorijā (kā brīvās zonas režīma muitas noliktavā)</w:t>
      </w:r>
      <w:r w:rsidRPr="00917C55">
        <w:rPr>
          <w:rFonts w:ascii="Tahoma" w:hAnsi="Tahoma" w:cs="Tahoma"/>
          <w:sz w:val="18"/>
          <w:szCs w:val="18"/>
        </w:rPr>
        <w:t xml:space="preserve">, iesniedz ROT: </w:t>
      </w:r>
    </w:p>
    <w:p w14:paraId="5F41BE0A"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muitas dokumentus;</w:t>
      </w:r>
    </w:p>
    <w:p w14:paraId="78247400"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pavaddokumentus (piem., Iepakojuma lapas, Specifikācijas, u.c.);</w:t>
      </w:r>
    </w:p>
    <w:p w14:paraId="29831332"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lastRenderedPageBreak/>
        <w:t>Transporta pavaddokumentus:</w:t>
      </w:r>
    </w:p>
    <w:p w14:paraId="24842DEC" w14:textId="77777777" w:rsidR="00ED0949" w:rsidRPr="00917C55" w:rsidRDefault="00ED0949" w:rsidP="005607FD">
      <w:pPr>
        <w:pStyle w:val="BodyText"/>
        <w:widowControl w:val="0"/>
        <w:numPr>
          <w:ilvl w:val="3"/>
          <w:numId w:val="3"/>
        </w:numPr>
        <w:tabs>
          <w:tab w:val="left" w:pos="1701"/>
        </w:tabs>
        <w:ind w:left="1701" w:hanging="708"/>
        <w:jc w:val="both"/>
        <w:rPr>
          <w:rFonts w:ascii="Tahoma" w:hAnsi="Tahoma" w:cs="Tahoma"/>
          <w:sz w:val="18"/>
          <w:szCs w:val="18"/>
        </w:rPr>
      </w:pPr>
      <w:r w:rsidRPr="00917C55">
        <w:rPr>
          <w:rFonts w:ascii="Tahoma" w:hAnsi="Tahoma" w:cs="Tahoma"/>
          <w:sz w:val="18"/>
          <w:szCs w:val="18"/>
        </w:rPr>
        <w:t>Konosamentu (</w:t>
      </w:r>
      <w:proofErr w:type="spellStart"/>
      <w:r w:rsidRPr="00917C55">
        <w:rPr>
          <w:rFonts w:ascii="Tahoma" w:hAnsi="Tahoma" w:cs="Tahoma"/>
          <w:sz w:val="18"/>
          <w:szCs w:val="18"/>
        </w:rPr>
        <w:t>Bill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of</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Lading</w:t>
      </w:r>
      <w:proofErr w:type="spellEnd"/>
      <w:r w:rsidRPr="00917C55">
        <w:rPr>
          <w:rFonts w:ascii="Tahoma" w:hAnsi="Tahoma" w:cs="Tahoma"/>
          <w:sz w:val="18"/>
          <w:szCs w:val="18"/>
        </w:rPr>
        <w:t>), ja krava Latvijas Republikas ekonomisko telpu šķērsoja ar kuģi;</w:t>
      </w:r>
    </w:p>
    <w:p w14:paraId="7DE27885" w14:textId="77777777" w:rsidR="00ED0949" w:rsidRPr="00917C55" w:rsidRDefault="00ED0949" w:rsidP="005607FD">
      <w:pPr>
        <w:pStyle w:val="BodyText"/>
        <w:widowControl w:val="0"/>
        <w:numPr>
          <w:ilvl w:val="3"/>
          <w:numId w:val="3"/>
        </w:numPr>
        <w:tabs>
          <w:tab w:val="left" w:pos="1701"/>
        </w:tabs>
        <w:ind w:left="1701" w:hanging="708"/>
        <w:jc w:val="both"/>
        <w:rPr>
          <w:rFonts w:ascii="Tahoma" w:hAnsi="Tahoma" w:cs="Tahoma"/>
          <w:sz w:val="18"/>
          <w:szCs w:val="18"/>
        </w:rPr>
      </w:pPr>
      <w:r w:rsidRPr="00917C55">
        <w:rPr>
          <w:rFonts w:ascii="Tahoma" w:hAnsi="Tahoma" w:cs="Tahoma"/>
          <w:sz w:val="18"/>
          <w:szCs w:val="18"/>
        </w:rPr>
        <w:t>SMGS konvencijas dzelzceļa transporta pavaddokumentu, ja krava Latvijas Republikas ekonomisko telpu šķērsoja ar dzelzceļa vagonu;</w:t>
      </w:r>
    </w:p>
    <w:p w14:paraId="74367296" w14:textId="1895CC2F" w:rsidR="00ED0949" w:rsidRPr="00917C55" w:rsidRDefault="00ED0949" w:rsidP="005607FD">
      <w:pPr>
        <w:pStyle w:val="BodyText"/>
        <w:widowControl w:val="0"/>
        <w:numPr>
          <w:ilvl w:val="3"/>
          <w:numId w:val="3"/>
        </w:numPr>
        <w:tabs>
          <w:tab w:val="left" w:pos="1701"/>
        </w:tabs>
        <w:ind w:left="1701" w:hanging="708"/>
        <w:jc w:val="both"/>
        <w:rPr>
          <w:rFonts w:ascii="Tahoma" w:hAnsi="Tahoma" w:cs="Tahoma"/>
          <w:sz w:val="18"/>
          <w:szCs w:val="18"/>
        </w:rPr>
      </w:pPr>
      <w:r w:rsidRPr="00917C55">
        <w:rPr>
          <w:rFonts w:ascii="Tahoma" w:hAnsi="Tahoma" w:cs="Tahoma"/>
          <w:sz w:val="18"/>
          <w:szCs w:val="18"/>
        </w:rPr>
        <w:t>CMR konvencijas auto transporta pavaddokumentu, ja krava Latvijas Republikas ekonomisko telpu šķērsoja ar automašīnu</w:t>
      </w:r>
      <w:r w:rsidR="00176A31" w:rsidRPr="00917C55">
        <w:rPr>
          <w:rFonts w:ascii="Tahoma" w:hAnsi="Tahoma" w:cs="Tahoma"/>
          <w:sz w:val="18"/>
          <w:szCs w:val="18"/>
        </w:rPr>
        <w:t>, vai transporta pavadzīme Eiropas Savienības kravām</w:t>
      </w:r>
      <w:r w:rsidRPr="00917C55">
        <w:rPr>
          <w:rFonts w:ascii="Tahoma" w:hAnsi="Tahoma" w:cs="Tahoma"/>
          <w:sz w:val="18"/>
          <w:szCs w:val="18"/>
        </w:rPr>
        <w:t>;</w:t>
      </w:r>
    </w:p>
    <w:p w14:paraId="37083554"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pirkšanas – pārdošanas vai Kravas valdītāja un Kravas vērtības apliecinošus pavaddokumentus;</w:t>
      </w:r>
    </w:p>
    <w:p w14:paraId="50F2B806" w14:textId="035DEC10" w:rsidR="00ED0949" w:rsidRPr="00917C55" w:rsidRDefault="00176A31"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Citu informāciju un dokumentus, kas nepieciešami muitas formalitāšu kārtošanai vai atvieglo to (piemēram, atļaujas, licences, sertifikāti, specifikācijas).</w:t>
      </w:r>
    </w:p>
    <w:p w14:paraId="0A8A9639" w14:textId="15C23892"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KLIENTS ir atbildīgs par ROT iesniegto muitas dokumentu, </w:t>
      </w:r>
      <w:r w:rsidR="008C09A4" w:rsidRPr="00917C55">
        <w:rPr>
          <w:rFonts w:ascii="Tahoma" w:hAnsi="Tahoma" w:cs="Tahoma"/>
          <w:sz w:val="18"/>
          <w:szCs w:val="18"/>
        </w:rPr>
        <w:t xml:space="preserve">Kravas </w:t>
      </w:r>
      <w:r w:rsidRPr="00917C55">
        <w:rPr>
          <w:rFonts w:ascii="Tahoma" w:hAnsi="Tahoma" w:cs="Tahoma"/>
          <w:sz w:val="18"/>
          <w:szCs w:val="18"/>
        </w:rPr>
        <w:t>pavaddokumentu un ar šiem dokumentiem saistītās papildus informācijas</w:t>
      </w:r>
      <w:r w:rsidR="00176A31" w:rsidRPr="00917C55">
        <w:rPr>
          <w:rFonts w:ascii="Tahoma" w:hAnsi="Tahoma" w:cs="Tahoma"/>
          <w:sz w:val="18"/>
          <w:szCs w:val="18"/>
        </w:rPr>
        <w:t xml:space="preserve">, kā arī ziņu par </w:t>
      </w:r>
      <w:r w:rsidR="008C09A4" w:rsidRPr="00917C55">
        <w:rPr>
          <w:rFonts w:ascii="Tahoma" w:hAnsi="Tahoma" w:cs="Tahoma"/>
          <w:sz w:val="18"/>
          <w:szCs w:val="18"/>
        </w:rPr>
        <w:t xml:space="preserve">Kravu </w:t>
      </w:r>
      <w:r w:rsidR="00176A31" w:rsidRPr="00917C55">
        <w:rPr>
          <w:rFonts w:ascii="Tahoma" w:hAnsi="Tahoma" w:cs="Tahoma"/>
          <w:sz w:val="18"/>
          <w:szCs w:val="18"/>
        </w:rPr>
        <w:t xml:space="preserve">precizitāti un patiesumu (atbilstību faktiskajai situācijai). KLIENTS apmaksā muitas iestādes ROT piemērotos administratīvos sodus, muitas parādus, kā arī atlīdzina ROT zaudējumus, kas radušies/tiek piemēroti tādēļ, ka KLIENTA iesniegtie dokumenti satur nepatiesu vai neprecīzu informāciju vai ziņas par </w:t>
      </w:r>
      <w:r w:rsidR="008C09A4" w:rsidRPr="00917C55">
        <w:rPr>
          <w:rFonts w:ascii="Tahoma" w:hAnsi="Tahoma" w:cs="Tahoma"/>
          <w:sz w:val="18"/>
          <w:szCs w:val="18"/>
        </w:rPr>
        <w:t>Kravu</w:t>
      </w:r>
      <w:r w:rsidR="00176A31" w:rsidRPr="00917C55">
        <w:rPr>
          <w:rFonts w:ascii="Tahoma" w:hAnsi="Tahoma" w:cs="Tahoma"/>
          <w:sz w:val="18"/>
          <w:szCs w:val="18"/>
        </w:rPr>
        <w:t>.</w:t>
      </w:r>
    </w:p>
    <w:p w14:paraId="4C57DA43" w14:textId="531A35A5" w:rsidR="00176A31" w:rsidRPr="00917C55" w:rsidRDefault="00176A31"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KLIENTS iesniedz ROT muitas dokumentu</w:t>
      </w:r>
      <w:r w:rsidR="008C09A4" w:rsidRPr="00917C55">
        <w:rPr>
          <w:rFonts w:ascii="Tahoma" w:hAnsi="Tahoma" w:cs="Tahoma"/>
          <w:sz w:val="18"/>
          <w:szCs w:val="18"/>
        </w:rPr>
        <w:t xml:space="preserve"> vai</w:t>
      </w:r>
      <w:r w:rsidRPr="00917C55">
        <w:rPr>
          <w:rFonts w:ascii="Tahoma" w:hAnsi="Tahoma" w:cs="Tahoma"/>
          <w:sz w:val="18"/>
          <w:szCs w:val="18"/>
        </w:rPr>
        <w:t xml:space="preserve"> </w:t>
      </w:r>
      <w:r w:rsidR="008C09A4" w:rsidRPr="00917C55">
        <w:rPr>
          <w:rFonts w:ascii="Tahoma" w:hAnsi="Tahoma" w:cs="Tahoma"/>
          <w:sz w:val="18"/>
          <w:szCs w:val="18"/>
        </w:rPr>
        <w:t xml:space="preserve">Kravas </w:t>
      </w:r>
      <w:r w:rsidRPr="00917C55">
        <w:rPr>
          <w:rFonts w:ascii="Tahoma" w:hAnsi="Tahoma" w:cs="Tahoma"/>
          <w:sz w:val="18"/>
          <w:szCs w:val="18"/>
        </w:rPr>
        <w:t xml:space="preserve">pavaddokumentu oriģinālu atvasinājumus (nevis oriģinālus), KLIENTS ir atbildīgs par ROT iesniegto muitas dokumentu un </w:t>
      </w:r>
      <w:r w:rsidR="008C09A4" w:rsidRPr="00917C55">
        <w:rPr>
          <w:rFonts w:ascii="Tahoma" w:hAnsi="Tahoma" w:cs="Tahoma"/>
          <w:sz w:val="18"/>
          <w:szCs w:val="18"/>
        </w:rPr>
        <w:t xml:space="preserve">Kravas </w:t>
      </w:r>
      <w:r w:rsidRPr="00917C55">
        <w:rPr>
          <w:rFonts w:ascii="Tahoma" w:hAnsi="Tahoma" w:cs="Tahoma"/>
          <w:sz w:val="18"/>
          <w:szCs w:val="18"/>
        </w:rPr>
        <w:t xml:space="preserve">pavaddokumentu oriģinālu glabāšanu atbilstoši Latvijas Republikā spēkā esošo normatīvo aktu prasībām un KLIENTAM ir pienākums 1 (vienas) </w:t>
      </w:r>
      <w:r w:rsidR="005607FD" w:rsidRPr="00917C55">
        <w:rPr>
          <w:rFonts w:ascii="Tahoma" w:hAnsi="Tahoma" w:cs="Tahoma"/>
          <w:sz w:val="18"/>
          <w:szCs w:val="18"/>
        </w:rPr>
        <w:t xml:space="preserve">Darba </w:t>
      </w:r>
      <w:r w:rsidRPr="00917C55">
        <w:rPr>
          <w:rFonts w:ascii="Tahoma" w:hAnsi="Tahoma" w:cs="Tahoma"/>
          <w:sz w:val="18"/>
          <w:szCs w:val="18"/>
        </w:rPr>
        <w:t>dienas laikā pēc ROT pieprasījuma saņemšanas iesniegt ROT pieprasīto dokumentu oriģinālus (šis noteikums ir spēkā arī pēc Līguma darbības termiņa beigām (bet, ja Līgums nav noslēgts – pēc sadarbības beigām) tik ilgi, cik ilgi attiecīgie dokumenti jāglabā saskaņā ar muitas darbību reglamentējošo normatīvo aktu noteikumiem).</w:t>
      </w:r>
    </w:p>
    <w:p w14:paraId="01B1CC99" w14:textId="62168D83"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KLIENTS ir atbildīgs par </w:t>
      </w:r>
      <w:r w:rsidR="005607FD" w:rsidRPr="00917C55">
        <w:rPr>
          <w:rFonts w:ascii="Tahoma" w:hAnsi="Tahoma" w:cs="Tahoma"/>
          <w:sz w:val="18"/>
          <w:szCs w:val="18"/>
        </w:rPr>
        <w:t xml:space="preserve">Transporta līdzekļa </w:t>
      </w:r>
      <w:r w:rsidRPr="00917C55">
        <w:rPr>
          <w:rFonts w:ascii="Tahoma" w:hAnsi="Tahoma" w:cs="Tahoma"/>
          <w:sz w:val="18"/>
          <w:szCs w:val="18"/>
        </w:rPr>
        <w:t xml:space="preserve">pavaddokumentos norādīto </w:t>
      </w:r>
      <w:r w:rsidR="005607FD" w:rsidRPr="00917C55">
        <w:rPr>
          <w:rFonts w:ascii="Tahoma" w:hAnsi="Tahoma" w:cs="Tahoma"/>
          <w:sz w:val="18"/>
          <w:szCs w:val="18"/>
        </w:rPr>
        <w:t xml:space="preserve">Kravas </w:t>
      </w:r>
      <w:r w:rsidRPr="00917C55">
        <w:rPr>
          <w:rFonts w:ascii="Tahoma" w:hAnsi="Tahoma" w:cs="Tahoma"/>
          <w:sz w:val="18"/>
          <w:szCs w:val="18"/>
        </w:rPr>
        <w:t>muitas statusu. Ja KLIENTS nespēj pierādīt Kravas muitas statusu, ROT veic nodokļu aprēķinu ROT pakalpojumam saskaņā ar Latvijas Republikas noteiktajiem normatīvajiem aktiem.</w:t>
      </w:r>
    </w:p>
    <w:p w14:paraId="1D02AC6D" w14:textId="327C2EB0" w:rsidR="00ED0949" w:rsidRPr="00917C55" w:rsidRDefault="00ED0949" w:rsidP="00AA164B">
      <w:pPr>
        <w:pStyle w:val="BodyText"/>
        <w:widowControl w:val="0"/>
        <w:numPr>
          <w:ilvl w:val="1"/>
          <w:numId w:val="3"/>
        </w:numPr>
        <w:ind w:left="426" w:hanging="426"/>
        <w:jc w:val="both"/>
        <w:rPr>
          <w:rFonts w:ascii="Tahoma" w:hAnsi="Tahoma" w:cs="Tahoma"/>
          <w:sz w:val="18"/>
          <w:szCs w:val="18"/>
        </w:rPr>
      </w:pPr>
      <w:bookmarkStart w:id="17" w:name="_Ref215021613"/>
      <w:r w:rsidRPr="00917C55">
        <w:rPr>
          <w:rFonts w:ascii="Tahoma" w:hAnsi="Tahoma" w:cs="Tahoma"/>
          <w:sz w:val="18"/>
          <w:szCs w:val="18"/>
        </w:rPr>
        <w:t>Pieņemot KLIENTA kravu ROT teritorijā (</w:t>
      </w:r>
      <w:r w:rsidR="005607FD" w:rsidRPr="00917C55">
        <w:rPr>
          <w:rFonts w:ascii="Tahoma" w:hAnsi="Tahoma" w:cs="Tahoma"/>
          <w:sz w:val="18"/>
          <w:szCs w:val="18"/>
        </w:rPr>
        <w:t xml:space="preserve">kā muitas </w:t>
      </w:r>
      <w:r w:rsidRPr="00917C55">
        <w:rPr>
          <w:rFonts w:ascii="Tahoma" w:hAnsi="Tahoma" w:cs="Tahoma"/>
          <w:sz w:val="18"/>
          <w:szCs w:val="18"/>
        </w:rPr>
        <w:t xml:space="preserve">noliktavā), ROT informē KLIENTU un Latvijas Republikas muitas iestādi par Kravas vai muitas nodrošinājuma neatbilstībām un tālāk rīkojas saskaņā ar Latvijas Republikas muitas iestādes norādījumiem, informējot par to KLIENTU. Šajā gadījumā ROT sagatavo Kravas apskates aktu saskaņā ar </w:t>
      </w:r>
      <w:r w:rsidR="005607FD" w:rsidRPr="00917C55">
        <w:rPr>
          <w:rFonts w:ascii="Tahoma" w:hAnsi="Tahoma" w:cs="Tahoma"/>
          <w:sz w:val="18"/>
          <w:szCs w:val="18"/>
        </w:rPr>
        <w:t xml:space="preserve">Latvijas Republikā </w:t>
      </w:r>
      <w:r w:rsidRPr="00917C55">
        <w:rPr>
          <w:rFonts w:ascii="Tahoma" w:hAnsi="Tahoma" w:cs="Tahoma"/>
          <w:sz w:val="18"/>
          <w:szCs w:val="18"/>
        </w:rPr>
        <w:t>spēkā esošajiem normatīvajiem aktiem.</w:t>
      </w:r>
      <w:bookmarkEnd w:id="17"/>
    </w:p>
    <w:p w14:paraId="1C19ADED" w14:textId="203213A6" w:rsidR="00176A31" w:rsidRPr="00917C55" w:rsidRDefault="00176A31"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muitas iestāde ir pieņēmusi lēmumu veikt Kravas pārbaudi, KLIENTAM ir pienākums segt visus ROT izdevumus, kas saistīti ar Kravas pārbaudi, t.sk. izdevumus par Kravas transportēšanu, svēršanu, pārkraušanu, paraugu ņemšanu, ja vien ROT un KLIENTS nevienojas citādi.</w:t>
      </w:r>
    </w:p>
    <w:p w14:paraId="0A9D96D6" w14:textId="1551EC3C"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ROT var atteikties no Kravas apstrādes vai pieņemšanas vai ROT pakalpojumu sniegšanas gadījumos, ja KLIENTS 24 stundu laikā no </w:t>
      </w:r>
      <w:r w:rsidR="00BC3A9D" w:rsidRPr="00917C55">
        <w:rPr>
          <w:rFonts w:ascii="Tahoma" w:hAnsi="Tahoma" w:cs="Tahoma"/>
          <w:sz w:val="18"/>
          <w:szCs w:val="18"/>
        </w:rPr>
        <w:t>Transporta līdzekļa</w:t>
      </w:r>
      <w:r w:rsidRPr="00917C55">
        <w:rPr>
          <w:rFonts w:ascii="Tahoma" w:hAnsi="Tahoma" w:cs="Tahoma"/>
          <w:sz w:val="18"/>
          <w:szCs w:val="18"/>
        </w:rPr>
        <w:t xml:space="preserve"> nonākšanas ROT teritorijā nevar uzrādīt korektus Kravas pavaddokumentus.</w:t>
      </w:r>
    </w:p>
    <w:p w14:paraId="5AB053ED" w14:textId="26D7C709"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KLIENTS sedz visus ROT izdevumus un zaudējumus, kas rodas Pamatnosacījumu 7.</w:t>
      </w:r>
      <w:r w:rsidR="00BC3A9D" w:rsidRPr="00917C55">
        <w:rPr>
          <w:rFonts w:ascii="Tahoma" w:hAnsi="Tahoma" w:cs="Tahoma"/>
          <w:sz w:val="18"/>
          <w:szCs w:val="18"/>
        </w:rPr>
        <w:t>nodaļā</w:t>
      </w:r>
      <w:r w:rsidRPr="00917C55">
        <w:rPr>
          <w:rFonts w:ascii="Tahoma" w:hAnsi="Tahoma" w:cs="Tahoma"/>
          <w:sz w:val="18"/>
          <w:szCs w:val="18"/>
        </w:rPr>
        <w:t xml:space="preserve"> noteikto KLIENTA saistību nepienācīgas izpildes vai neizpildes dēļ, kā arī ROT neatbild par jebkādiem KLIENTA zaudējumiem, kas radušies šādos gadījumos.</w:t>
      </w:r>
    </w:p>
    <w:p w14:paraId="3990902D" w14:textId="13F1FA3F" w:rsidR="00ED0949" w:rsidRPr="00917C55" w:rsidRDefault="00ED0949"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Krava netiek uzglabāta ROT teritorijā (proti, tiek veikta tiešā pārkraušana “</w:t>
      </w:r>
      <w:r w:rsidR="00176A31" w:rsidRPr="00917C55">
        <w:rPr>
          <w:rFonts w:ascii="Tahoma" w:hAnsi="Tahoma" w:cs="Tahoma"/>
          <w:sz w:val="18"/>
          <w:szCs w:val="18"/>
        </w:rPr>
        <w:t>Transporta līdzeklis- Transporta līdzeklis</w:t>
      </w:r>
      <w:r w:rsidRPr="00917C55">
        <w:rPr>
          <w:rFonts w:ascii="Tahoma" w:hAnsi="Tahoma" w:cs="Tahoma"/>
          <w:sz w:val="18"/>
          <w:szCs w:val="18"/>
        </w:rPr>
        <w:t xml:space="preserve">”), KLIENTS patstāvīgi un par saviem līdzekļiem nodrošina visas ar Kravu saistītās muitas formalitātes (līdz brīdim, kad ROT pieņem Kravu glabāšanai). KLIENTS ir atbildīgs par muitas dokumentu, Kravas pavaddokumentu un ar šiem dokumentiem saistītās papildus informācijas precizitāti un patiesumu visai Kravai. Klientam ir pienākums nekavējoties, bet ne vēlāk kā 1 (vienas) </w:t>
      </w:r>
      <w:r w:rsidR="00BC3A9D" w:rsidRPr="00917C55">
        <w:rPr>
          <w:rFonts w:ascii="Tahoma" w:hAnsi="Tahoma" w:cs="Tahoma"/>
          <w:sz w:val="18"/>
          <w:szCs w:val="18"/>
        </w:rPr>
        <w:t xml:space="preserve">Darba </w:t>
      </w:r>
      <w:r w:rsidRPr="00917C55">
        <w:rPr>
          <w:rFonts w:ascii="Tahoma" w:hAnsi="Tahoma" w:cs="Tahoma"/>
          <w:sz w:val="18"/>
          <w:szCs w:val="18"/>
        </w:rPr>
        <w:t>dienas laikā no ROT pieprasījuma saņemšanas iesniegt ROT pieprasīto informāciju un dokumentus saistībā ar ROT teritorijā ievesto un no tās izvest</w:t>
      </w:r>
      <w:r w:rsidR="00176A31" w:rsidRPr="00917C55">
        <w:rPr>
          <w:rFonts w:ascii="Tahoma" w:hAnsi="Tahoma" w:cs="Tahoma"/>
          <w:sz w:val="18"/>
          <w:szCs w:val="18"/>
        </w:rPr>
        <w:t>o</w:t>
      </w:r>
      <w:r w:rsidRPr="00917C55">
        <w:rPr>
          <w:rFonts w:ascii="Tahoma" w:hAnsi="Tahoma" w:cs="Tahoma"/>
          <w:sz w:val="18"/>
          <w:szCs w:val="18"/>
        </w:rPr>
        <w:t xml:space="preserve"> Kravu.</w:t>
      </w:r>
    </w:p>
    <w:p w14:paraId="48E7032A" w14:textId="1C38F89F" w:rsidR="00176A31" w:rsidRPr="00917C55" w:rsidRDefault="00176A31" w:rsidP="00AA164B">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ir tiesīgs neatļaut Kravas izvešanu no ROT teritorijas līdz brīdim, kad no KLIENTA ir saņemt</w:t>
      </w:r>
      <w:r w:rsidR="00BC3A9D" w:rsidRPr="00917C55">
        <w:rPr>
          <w:rFonts w:ascii="Tahoma" w:hAnsi="Tahoma" w:cs="Tahoma"/>
          <w:sz w:val="18"/>
          <w:szCs w:val="18"/>
        </w:rPr>
        <w:t>a</w:t>
      </w:r>
      <w:r w:rsidRPr="00917C55">
        <w:rPr>
          <w:rFonts w:ascii="Tahoma" w:hAnsi="Tahoma" w:cs="Tahoma"/>
          <w:sz w:val="18"/>
          <w:szCs w:val="18"/>
        </w:rPr>
        <w:t xml:space="preserve"> visa pieprasītā informācija un dokumenti saistībā ar ROT teritorijā ievesto un no tās izvedamo Kravu.</w:t>
      </w:r>
    </w:p>
    <w:p w14:paraId="7530015D" w14:textId="77777777" w:rsidR="00BC3A9D" w:rsidRPr="00917C55" w:rsidRDefault="00BC3A9D" w:rsidP="00BC3A9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r w:rsidRPr="00917C55">
        <w:rPr>
          <w:sz w:val="18"/>
          <w:szCs w:val="18"/>
        </w:rPr>
        <w:t>KRAVAS EKSPEDĪCIJAS PAKALPOJUMU ĪPAŠIE NOTEIKUMI</w:t>
      </w:r>
    </w:p>
    <w:p w14:paraId="4DB14D83" w14:textId="77777777" w:rsidR="00BC3A9D" w:rsidRPr="00917C55" w:rsidRDefault="00BC3A9D" w:rsidP="00BC3A9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šajā Pamatnosacījumu 8. nodaļā noteiktie noteikumi ir pretrunā ar Pamatnosacījumu citās nodaļās noteikto, jautājumos, kas saistīti ar Kravas ekspedīcijas pakalpojumiem, par prioritāriem uzskatāmi šajā Pamatnosacījumu 8. nodaļā noteiktie noteikumi.</w:t>
      </w:r>
    </w:p>
    <w:p w14:paraId="25F776D4" w14:textId="77777777" w:rsidR="00BC3A9D" w:rsidRPr="00917C55" w:rsidRDefault="00BC3A9D" w:rsidP="00BC3A9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Kravas ekspedīcijas pakalpojumi tiek sniegti saskaņā ar Komerclikuma 3.nodaļā noteikto normatīvo </w:t>
      </w:r>
      <w:r w:rsidRPr="00917C55">
        <w:rPr>
          <w:rFonts w:ascii="Tahoma" w:hAnsi="Tahoma" w:cs="Tahoma"/>
          <w:sz w:val="18"/>
          <w:szCs w:val="18"/>
        </w:rPr>
        <w:lastRenderedPageBreak/>
        <w:t>regulējumu un Pamatnosacījumos noteikto.</w:t>
      </w:r>
    </w:p>
    <w:p w14:paraId="21966D7F" w14:textId="05096E3E" w:rsidR="00BC3A9D" w:rsidRPr="00917C55" w:rsidRDefault="00BC3A9D" w:rsidP="00BC3A9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nodrošina vienīgi Latvijas Republikas teritorijā esošas Kravas ekspedīcijas pakalpojumus. Kravas ekspedīcijas gadījumā KLIENTS ir uzskatāms par Kravas nosūtītāju.</w:t>
      </w:r>
    </w:p>
    <w:p w14:paraId="22F369BF" w14:textId="37F95E7B" w:rsidR="00BC3A9D" w:rsidRPr="00917C55" w:rsidRDefault="00BC3A9D" w:rsidP="00BC3A9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neveic un nav atbildīgs par ekspedīcijai nodotās Kravas apdrošināšanu, muitošanu, iepakošanu un marķēšanu.</w:t>
      </w:r>
    </w:p>
    <w:p w14:paraId="6F2C783C" w14:textId="2DED5C3B" w:rsidR="00BC3A9D" w:rsidRPr="00917C55" w:rsidRDefault="00BC3A9D" w:rsidP="00BC3A9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Ekspedīcijas pakalpojuma ietvaros ROT:</w:t>
      </w:r>
    </w:p>
    <w:p w14:paraId="180D8A50" w14:textId="77777777" w:rsidR="00BC3A9D" w:rsidRPr="00917C55" w:rsidRDefault="00BC3A9D" w:rsidP="00BC3A9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neuzņemas Kravas pārvadātāja atbildību;</w:t>
      </w:r>
    </w:p>
    <w:p w14:paraId="5A7FE3EC" w14:textId="6E50A0DC" w:rsidR="00BC3A9D" w:rsidRPr="00917C55" w:rsidRDefault="00BC3A9D" w:rsidP="00BC3A9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nenosaka maksu par Kravas pārvadājumiem un to sedz KLIENTS pārvadātāja noteiktajā apmērā (izņemot, ja šī maksa ir ietverta ROT noteiktajā Kravas ekspedīcijas pakalpojumu tarifā);</w:t>
      </w:r>
    </w:p>
    <w:p w14:paraId="7757ABCC" w14:textId="77777777" w:rsidR="00BC3A9D" w:rsidRPr="00917C55" w:rsidRDefault="00BC3A9D" w:rsidP="00BC3A9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savā vārdā neizdod Kravas transporta dokumentus;</w:t>
      </w:r>
    </w:p>
    <w:p w14:paraId="7966B3DB" w14:textId="77777777" w:rsidR="00BC3A9D" w:rsidRPr="00917C55" w:rsidRDefault="00BC3A9D" w:rsidP="00BC3A9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neorganizē Kravu pārvadājumus, izmantojot autotransportu.</w:t>
      </w:r>
    </w:p>
    <w:p w14:paraId="740ED769" w14:textId="2E0CDF2E" w:rsidR="00BC3A9D" w:rsidRPr="00917C55" w:rsidRDefault="00BC3A9D" w:rsidP="00BC3A9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ir tiesīgs pieprasīt priekšapmaksu par Kravas ekspedīcijas pakalpojumu un KLIENTAM ir pienākums to samaksāt pirms Kravas ekspedīcijas pakalpojuma uzsākšanas.</w:t>
      </w:r>
    </w:p>
    <w:p w14:paraId="79F7E975" w14:textId="5769BC60"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r w:rsidRPr="00917C55">
        <w:rPr>
          <w:sz w:val="18"/>
          <w:szCs w:val="18"/>
        </w:rPr>
        <w:t>KRAVAS ZUDUMI UN KRAVAS STĀVOKĻA SAGLABĀŠANA</w:t>
      </w:r>
    </w:p>
    <w:p w14:paraId="2DA0B2BF" w14:textId="16B833DA" w:rsidR="008020C1" w:rsidRPr="00917C55" w:rsidRDefault="008020C1" w:rsidP="008020C1">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Ja </w:t>
      </w:r>
      <w:r w:rsidR="00971816" w:rsidRPr="00917C55">
        <w:rPr>
          <w:rFonts w:ascii="Tahoma" w:hAnsi="Tahoma" w:cs="Tahoma"/>
          <w:sz w:val="18"/>
          <w:szCs w:val="18"/>
        </w:rPr>
        <w:t>ROT</w:t>
      </w:r>
      <w:r w:rsidRPr="00917C55">
        <w:rPr>
          <w:rFonts w:ascii="Tahoma" w:hAnsi="Tahoma" w:cs="Tahoma"/>
          <w:sz w:val="18"/>
          <w:szCs w:val="18"/>
        </w:rPr>
        <w:t xml:space="preserve"> pakalpojuma ietvaros </w:t>
      </w:r>
      <w:r w:rsidR="00971816" w:rsidRPr="00917C55">
        <w:rPr>
          <w:rFonts w:ascii="Tahoma" w:hAnsi="Tahoma" w:cs="Tahoma"/>
          <w:sz w:val="18"/>
          <w:szCs w:val="18"/>
        </w:rPr>
        <w:t>ROT</w:t>
      </w:r>
      <w:r w:rsidRPr="00917C55">
        <w:rPr>
          <w:rFonts w:ascii="Tahoma" w:hAnsi="Tahoma" w:cs="Tahoma"/>
          <w:sz w:val="18"/>
          <w:szCs w:val="18"/>
        </w:rPr>
        <w:t xml:space="preserve"> veic Kravas glabāšanu, tad:</w:t>
      </w:r>
    </w:p>
    <w:p w14:paraId="3D4E7DA2" w14:textId="51D4C381" w:rsidR="000D496E" w:rsidRPr="00917C55" w:rsidRDefault="000D496E" w:rsidP="008020C1">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ROT pieņem un uzskaita Kravu ROT noliktavas uzskaites sistēmā tādā apjomā, kāds ir norādīts Kravas pavaddokumentos, neveicot Kravas pārsvēršanu</w:t>
      </w:r>
      <w:r w:rsidR="004067DA" w:rsidRPr="00917C55">
        <w:rPr>
          <w:rFonts w:ascii="Tahoma" w:hAnsi="Tahoma" w:cs="Tahoma"/>
          <w:sz w:val="18"/>
          <w:szCs w:val="18"/>
        </w:rPr>
        <w:t>.</w:t>
      </w:r>
    </w:p>
    <w:p w14:paraId="3E0C22BD" w14:textId="4069FE53" w:rsidR="008020C1" w:rsidRPr="00917C55" w:rsidRDefault="008020C1" w:rsidP="000D496E">
      <w:pPr>
        <w:pStyle w:val="BodyText"/>
        <w:widowControl w:val="0"/>
        <w:ind w:left="993"/>
        <w:jc w:val="both"/>
        <w:rPr>
          <w:rFonts w:ascii="Tahoma" w:hAnsi="Tahoma" w:cs="Tahoma"/>
          <w:sz w:val="18"/>
          <w:szCs w:val="18"/>
        </w:rPr>
      </w:pPr>
      <w:r w:rsidRPr="00917C55">
        <w:rPr>
          <w:rFonts w:ascii="Tahoma" w:hAnsi="Tahoma" w:cs="Tahoma"/>
          <w:sz w:val="18"/>
          <w:szCs w:val="18"/>
        </w:rPr>
        <w:t xml:space="preserve">Kuģī iekrautās Kravas norakstīšana no </w:t>
      </w:r>
      <w:r w:rsidR="00971816" w:rsidRPr="00917C55">
        <w:rPr>
          <w:rFonts w:ascii="Tahoma" w:hAnsi="Tahoma" w:cs="Tahoma"/>
          <w:sz w:val="18"/>
          <w:szCs w:val="18"/>
        </w:rPr>
        <w:t>ROT</w:t>
      </w:r>
      <w:r w:rsidRPr="00917C55">
        <w:rPr>
          <w:rFonts w:ascii="Tahoma" w:hAnsi="Tahoma" w:cs="Tahoma"/>
          <w:sz w:val="18"/>
          <w:szCs w:val="18"/>
        </w:rPr>
        <w:t xml:space="preserve"> noliktavas uzskaites tiek veikta, ņemot vērā attiecīgā kuģa iegrimes mērījumus (“</w:t>
      </w:r>
      <w:proofErr w:type="spellStart"/>
      <w:r w:rsidRPr="00917C55">
        <w:rPr>
          <w:rFonts w:ascii="Tahoma" w:hAnsi="Tahoma" w:cs="Tahoma"/>
          <w:sz w:val="18"/>
          <w:szCs w:val="18"/>
        </w:rPr>
        <w:t>draft</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survey</w:t>
      </w:r>
      <w:proofErr w:type="spellEnd"/>
      <w:r w:rsidRPr="00917C55">
        <w:rPr>
          <w:rFonts w:ascii="Tahoma" w:hAnsi="Tahoma" w:cs="Tahoma"/>
          <w:sz w:val="18"/>
          <w:szCs w:val="18"/>
        </w:rPr>
        <w:t xml:space="preserve">”). Citos Transporta līdzekļos iekrautās Kravas norakstīšana no </w:t>
      </w:r>
      <w:r w:rsidR="00971816" w:rsidRPr="00917C55">
        <w:rPr>
          <w:rFonts w:ascii="Tahoma" w:hAnsi="Tahoma" w:cs="Tahoma"/>
          <w:sz w:val="18"/>
          <w:szCs w:val="18"/>
        </w:rPr>
        <w:t>ROT</w:t>
      </w:r>
      <w:r w:rsidRPr="00917C55">
        <w:rPr>
          <w:rFonts w:ascii="Tahoma" w:hAnsi="Tahoma" w:cs="Tahoma"/>
          <w:sz w:val="18"/>
          <w:szCs w:val="18"/>
        </w:rPr>
        <w:t xml:space="preserve"> noliktavas uzskaites tiek veikta, ņemot vērā no </w:t>
      </w:r>
      <w:r w:rsidR="00971816" w:rsidRPr="00917C55">
        <w:rPr>
          <w:rFonts w:ascii="Tahoma" w:hAnsi="Tahoma" w:cs="Tahoma"/>
          <w:sz w:val="18"/>
          <w:szCs w:val="18"/>
        </w:rPr>
        <w:t>ROT</w:t>
      </w:r>
      <w:r w:rsidRPr="00917C55">
        <w:rPr>
          <w:rFonts w:ascii="Tahoma" w:hAnsi="Tahoma" w:cs="Tahoma"/>
          <w:sz w:val="18"/>
          <w:szCs w:val="18"/>
        </w:rPr>
        <w:t xml:space="preserve"> teritorijas izvestās Kravas pavaddokumentos norādīto informāciju.</w:t>
      </w:r>
    </w:p>
    <w:p w14:paraId="729D7B7B" w14:textId="31E7F36F" w:rsidR="008020C1" w:rsidRPr="00917C55" w:rsidRDefault="008020C1" w:rsidP="008020C1">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Gadījumā, ja pēc Kravas iekraušanas Transporta līdzeklī tiek konstatēti Kravas zudumi, </w:t>
      </w:r>
      <w:r w:rsidR="00971816" w:rsidRPr="00917C55">
        <w:rPr>
          <w:rFonts w:ascii="Tahoma" w:hAnsi="Tahoma" w:cs="Tahoma"/>
          <w:sz w:val="18"/>
          <w:szCs w:val="18"/>
        </w:rPr>
        <w:t>ROT</w:t>
      </w:r>
      <w:r w:rsidRPr="00917C55">
        <w:rPr>
          <w:rFonts w:ascii="Tahoma" w:hAnsi="Tahoma" w:cs="Tahoma"/>
          <w:sz w:val="18"/>
          <w:szCs w:val="18"/>
        </w:rPr>
        <w:t xml:space="preserve"> atbild par Kravas zudumiem tikai gadījumā, ja KLIENTS iesniedz </w:t>
      </w:r>
      <w:r w:rsidR="00971816" w:rsidRPr="00917C55">
        <w:rPr>
          <w:rFonts w:ascii="Tahoma" w:hAnsi="Tahoma" w:cs="Tahoma"/>
          <w:sz w:val="18"/>
          <w:szCs w:val="18"/>
        </w:rPr>
        <w:t>ROT</w:t>
      </w:r>
      <w:r w:rsidRPr="00917C55">
        <w:rPr>
          <w:rFonts w:ascii="Tahoma" w:hAnsi="Tahoma" w:cs="Tahoma"/>
          <w:sz w:val="18"/>
          <w:szCs w:val="18"/>
        </w:rPr>
        <w:t xml:space="preserve"> dokumentus, kas apliecina:</w:t>
      </w:r>
    </w:p>
    <w:p w14:paraId="1E97212F" w14:textId="0DF2A83D" w:rsidR="008020C1" w:rsidRPr="00917C55" w:rsidRDefault="008020C1" w:rsidP="008020C1">
      <w:pPr>
        <w:pStyle w:val="BodyText"/>
        <w:widowControl w:val="0"/>
        <w:numPr>
          <w:ilvl w:val="3"/>
          <w:numId w:val="3"/>
        </w:numPr>
        <w:ind w:left="1701" w:hanging="708"/>
        <w:jc w:val="both"/>
        <w:rPr>
          <w:rFonts w:ascii="Tahoma" w:hAnsi="Tahoma" w:cs="Tahoma"/>
          <w:sz w:val="18"/>
          <w:szCs w:val="18"/>
        </w:rPr>
      </w:pPr>
      <w:r w:rsidRPr="00917C55">
        <w:rPr>
          <w:rFonts w:ascii="Tahoma" w:hAnsi="Tahoma" w:cs="Tahoma"/>
          <w:sz w:val="18"/>
          <w:szCs w:val="18"/>
        </w:rPr>
        <w:t>Kravas pavaddokumentos norādītā Kravas svara atbilstību faktiskajam (</w:t>
      </w:r>
      <w:r w:rsidR="00971816" w:rsidRPr="00917C55">
        <w:rPr>
          <w:rFonts w:ascii="Tahoma" w:hAnsi="Tahoma" w:cs="Tahoma"/>
          <w:sz w:val="18"/>
          <w:szCs w:val="18"/>
        </w:rPr>
        <w:t>ROT</w:t>
      </w:r>
      <w:r w:rsidRPr="00917C55">
        <w:rPr>
          <w:rFonts w:ascii="Tahoma" w:hAnsi="Tahoma" w:cs="Tahoma"/>
          <w:sz w:val="18"/>
          <w:szCs w:val="18"/>
        </w:rPr>
        <w:t xml:space="preserve"> noliktavā pieņemtajam) svaram;</w:t>
      </w:r>
    </w:p>
    <w:p w14:paraId="26E0D986" w14:textId="1188E8EF" w:rsidR="008020C1" w:rsidRPr="00917C55" w:rsidRDefault="008020C1" w:rsidP="008020C1">
      <w:pPr>
        <w:pStyle w:val="BodyText"/>
        <w:widowControl w:val="0"/>
        <w:numPr>
          <w:ilvl w:val="3"/>
          <w:numId w:val="3"/>
        </w:numPr>
        <w:ind w:left="1701" w:hanging="708"/>
        <w:jc w:val="both"/>
        <w:rPr>
          <w:rFonts w:ascii="Tahoma" w:hAnsi="Tahoma" w:cs="Tahoma"/>
          <w:sz w:val="18"/>
          <w:szCs w:val="18"/>
        </w:rPr>
      </w:pPr>
      <w:r w:rsidRPr="00917C55">
        <w:rPr>
          <w:rFonts w:ascii="Tahoma" w:hAnsi="Tahoma" w:cs="Tahoma"/>
          <w:sz w:val="18"/>
          <w:szCs w:val="18"/>
        </w:rPr>
        <w:t>no attiecīgā Transporta līdzekļa izkrauto Kravas svaru izkraušanas vietā;</w:t>
      </w:r>
    </w:p>
    <w:p w14:paraId="1B05AE2B" w14:textId="20B4AB97" w:rsidR="008020C1" w:rsidRPr="00917C55" w:rsidRDefault="008020C1" w:rsidP="008020C1">
      <w:pPr>
        <w:pStyle w:val="BodyText"/>
        <w:widowControl w:val="0"/>
        <w:numPr>
          <w:ilvl w:val="3"/>
          <w:numId w:val="3"/>
        </w:numPr>
        <w:ind w:left="1701" w:hanging="708"/>
        <w:jc w:val="both"/>
        <w:rPr>
          <w:rFonts w:ascii="Tahoma" w:hAnsi="Tahoma" w:cs="Tahoma"/>
          <w:sz w:val="18"/>
          <w:szCs w:val="18"/>
        </w:rPr>
      </w:pPr>
      <w:r w:rsidRPr="00917C55">
        <w:rPr>
          <w:rFonts w:ascii="Tahoma" w:hAnsi="Tahoma" w:cs="Tahoma"/>
          <w:sz w:val="18"/>
          <w:szCs w:val="18"/>
        </w:rPr>
        <w:t xml:space="preserve">citus </w:t>
      </w:r>
      <w:r w:rsidR="00971816" w:rsidRPr="00917C55">
        <w:rPr>
          <w:rFonts w:ascii="Tahoma" w:hAnsi="Tahoma" w:cs="Tahoma"/>
          <w:sz w:val="18"/>
          <w:szCs w:val="18"/>
        </w:rPr>
        <w:t>ROT</w:t>
      </w:r>
      <w:r w:rsidRPr="00917C55">
        <w:rPr>
          <w:rFonts w:ascii="Tahoma" w:hAnsi="Tahoma" w:cs="Tahoma"/>
          <w:sz w:val="18"/>
          <w:szCs w:val="18"/>
        </w:rPr>
        <w:t xml:space="preserve"> pieprasītos dokumentus. </w:t>
      </w:r>
    </w:p>
    <w:p w14:paraId="43F75BD9" w14:textId="05F718EE" w:rsidR="008020C1" w:rsidRPr="00917C55" w:rsidRDefault="008020C1" w:rsidP="008020C1">
      <w:pPr>
        <w:pStyle w:val="BodyText"/>
        <w:widowControl w:val="0"/>
        <w:ind w:left="993"/>
        <w:jc w:val="both"/>
        <w:rPr>
          <w:rFonts w:ascii="Tahoma" w:hAnsi="Tahoma" w:cs="Tahoma"/>
          <w:sz w:val="18"/>
          <w:szCs w:val="18"/>
        </w:rPr>
      </w:pPr>
      <w:r w:rsidRPr="00917C55">
        <w:rPr>
          <w:rFonts w:ascii="Tahoma" w:hAnsi="Tahoma" w:cs="Tahoma"/>
          <w:sz w:val="18"/>
          <w:szCs w:val="18"/>
        </w:rPr>
        <w:t xml:space="preserve">Ja KLIENTS neiesniedz </w:t>
      </w:r>
      <w:r w:rsidR="00971816" w:rsidRPr="00917C55">
        <w:rPr>
          <w:rFonts w:ascii="Tahoma" w:hAnsi="Tahoma" w:cs="Tahoma"/>
          <w:sz w:val="18"/>
          <w:szCs w:val="18"/>
        </w:rPr>
        <w:t>ROT</w:t>
      </w:r>
      <w:r w:rsidRPr="00917C55">
        <w:rPr>
          <w:rFonts w:ascii="Tahoma" w:hAnsi="Tahoma" w:cs="Tahoma"/>
          <w:sz w:val="18"/>
          <w:szCs w:val="18"/>
        </w:rPr>
        <w:t xml:space="preserve"> iepriekš minētos dokumentus 10 (desmit) dienu laikā no Kravas zudumu konstatēšanas dienas, KLIENTS apmaksā muitas iestādes </w:t>
      </w:r>
      <w:r w:rsidR="00971816" w:rsidRPr="00917C55">
        <w:rPr>
          <w:rFonts w:ascii="Tahoma" w:hAnsi="Tahoma" w:cs="Tahoma"/>
          <w:sz w:val="18"/>
          <w:szCs w:val="18"/>
        </w:rPr>
        <w:t>ROT</w:t>
      </w:r>
      <w:r w:rsidRPr="00917C55">
        <w:rPr>
          <w:rFonts w:ascii="Tahoma" w:hAnsi="Tahoma" w:cs="Tahoma"/>
          <w:sz w:val="18"/>
          <w:szCs w:val="18"/>
        </w:rPr>
        <w:t xml:space="preserve"> piemērotos administratīvos sodus un muitas parādus;</w:t>
      </w:r>
    </w:p>
    <w:p w14:paraId="038B5E77" w14:textId="2A8D096B" w:rsidR="008020C1" w:rsidRPr="00917C55" w:rsidRDefault="00971816" w:rsidP="008020C1">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ROT</w:t>
      </w:r>
      <w:r w:rsidR="008020C1" w:rsidRPr="00917C55">
        <w:rPr>
          <w:rFonts w:ascii="Tahoma" w:hAnsi="Tahoma" w:cs="Tahoma"/>
          <w:sz w:val="18"/>
          <w:szCs w:val="18"/>
        </w:rPr>
        <w:t xml:space="preserve"> ir atbildīgs par Kravas stāvokļa saglabāšanu no Kravas pieņemšanas līdz Kravas izdošanai;</w:t>
      </w:r>
    </w:p>
    <w:p w14:paraId="14B3AB6A" w14:textId="2D071F3E" w:rsidR="008020C1" w:rsidRPr="00917C55" w:rsidRDefault="00971816" w:rsidP="008020C1">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ROT</w:t>
      </w:r>
      <w:r w:rsidR="008020C1" w:rsidRPr="00917C55">
        <w:rPr>
          <w:rFonts w:ascii="Tahoma" w:hAnsi="Tahoma" w:cs="Tahoma"/>
          <w:sz w:val="18"/>
          <w:szCs w:val="18"/>
        </w:rPr>
        <w:t xml:space="preserve"> ir atbildīgs par Kravas daudzuma saglabāšanu no Kravas pieņemšanas līdz Kravas izdošanai tikai gadījumā, ja Krava tās ievešanas brīdī </w:t>
      </w:r>
      <w:r w:rsidRPr="00917C55">
        <w:rPr>
          <w:rFonts w:ascii="Tahoma" w:hAnsi="Tahoma" w:cs="Tahoma"/>
          <w:sz w:val="18"/>
          <w:szCs w:val="18"/>
        </w:rPr>
        <w:t>ROT</w:t>
      </w:r>
      <w:r w:rsidR="008020C1" w:rsidRPr="00917C55">
        <w:rPr>
          <w:rFonts w:ascii="Tahoma" w:hAnsi="Tahoma" w:cs="Tahoma"/>
          <w:sz w:val="18"/>
          <w:szCs w:val="18"/>
        </w:rPr>
        <w:t xml:space="preserve"> teritorijā tiek pārsvērta (ja Krava netiek pārsvērta, skatīt Pamatnosacījumu 9.1.1.punktu), ņemot vērā Kravas zudumu pieļaujamās robežas.</w:t>
      </w:r>
    </w:p>
    <w:p w14:paraId="4BC3AD1E" w14:textId="7945C8F6" w:rsidR="008020C1" w:rsidRPr="00917C55" w:rsidRDefault="00971816" w:rsidP="008020C1">
      <w:pPr>
        <w:pStyle w:val="BodyText"/>
        <w:widowControl w:val="0"/>
        <w:ind w:left="993"/>
        <w:jc w:val="both"/>
        <w:rPr>
          <w:rFonts w:ascii="Tahoma" w:hAnsi="Tahoma" w:cs="Tahoma"/>
          <w:sz w:val="18"/>
          <w:szCs w:val="18"/>
        </w:rPr>
      </w:pPr>
      <w:r w:rsidRPr="00917C55">
        <w:rPr>
          <w:rFonts w:ascii="Tahoma" w:hAnsi="Tahoma" w:cs="Tahoma"/>
          <w:sz w:val="18"/>
          <w:szCs w:val="18"/>
        </w:rPr>
        <w:t>ROT</w:t>
      </w:r>
      <w:r w:rsidR="008020C1" w:rsidRPr="00917C55">
        <w:rPr>
          <w:rFonts w:ascii="Tahoma" w:hAnsi="Tahoma" w:cs="Tahoma"/>
          <w:sz w:val="18"/>
          <w:szCs w:val="18"/>
        </w:rPr>
        <w:t xml:space="preserve"> pakalpojumu rezultātā radušās Kravas zudumu pieļaujamās robežas tiek noteiktas tādas pašas, kādas tās norādītas konkrētās Kravas veidam 2016.gada 20.decembra Ministru kabineta noteikumu Nr.861 “Zudumu apmēru noteikšanas kārtība muitas uzraudzībā esošajām nefasētajām precēm” 3.pielikuma 4.ailē, ja vien Līgumā vai Līguma pielikumos nav noteikts citādi;</w:t>
      </w:r>
    </w:p>
    <w:p w14:paraId="2CD526CD" w14:textId="58015DE4" w:rsidR="008020C1" w:rsidRPr="00917C55" w:rsidRDefault="008020C1" w:rsidP="008020C1">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Jebkurā gadījumā </w:t>
      </w:r>
      <w:r w:rsidR="00971816" w:rsidRPr="00917C55">
        <w:rPr>
          <w:rFonts w:ascii="Tahoma" w:hAnsi="Tahoma" w:cs="Tahoma"/>
          <w:sz w:val="18"/>
          <w:szCs w:val="18"/>
        </w:rPr>
        <w:t>ROT</w:t>
      </w:r>
      <w:r w:rsidRPr="00917C55">
        <w:rPr>
          <w:rFonts w:ascii="Tahoma" w:hAnsi="Tahoma" w:cs="Tahoma"/>
          <w:sz w:val="18"/>
          <w:szCs w:val="18"/>
        </w:rPr>
        <w:t xml:space="preserve"> maksimālā atbildība par Kravas zudumiem virs Kravas zudumu pieļaujamajām robežām vai sabojātu Kravu ir vienāda ar Kravas vērtību, kas noteikta rēķinā, ja tā nepārsniedz Kravas tirgus vērtību zudumu/bojājumu rašanās dienā, bet ne lielāka kā EUR 870,00 par iepakojumu vai vienību vai EUR 0,25 par Kravas bruto kilogramu. Jebkurš konteiners vai cits transporta aprīkojums kopā ar nosacīto Kravas saturu ir uzskatāms par vienu iepakojumu vai vienību.</w:t>
      </w:r>
    </w:p>
    <w:p w14:paraId="083E4438" w14:textId="00C397F6" w:rsidR="008020C1" w:rsidRPr="00917C55" w:rsidRDefault="008020C1" w:rsidP="008020C1">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Ja </w:t>
      </w:r>
      <w:r w:rsidR="00971816" w:rsidRPr="00917C55">
        <w:rPr>
          <w:rFonts w:ascii="Tahoma" w:hAnsi="Tahoma" w:cs="Tahoma"/>
          <w:sz w:val="18"/>
          <w:szCs w:val="18"/>
        </w:rPr>
        <w:t>ROT</w:t>
      </w:r>
      <w:r w:rsidRPr="00917C55">
        <w:rPr>
          <w:rFonts w:ascii="Tahoma" w:hAnsi="Tahoma" w:cs="Tahoma"/>
          <w:sz w:val="18"/>
          <w:szCs w:val="18"/>
        </w:rPr>
        <w:t xml:space="preserve"> pakalpojuma ietvaros Krava netiek uzglabāta </w:t>
      </w:r>
      <w:r w:rsidR="00971816" w:rsidRPr="00917C55">
        <w:rPr>
          <w:rFonts w:ascii="Tahoma" w:hAnsi="Tahoma" w:cs="Tahoma"/>
          <w:sz w:val="18"/>
          <w:szCs w:val="18"/>
        </w:rPr>
        <w:t>ROT</w:t>
      </w:r>
      <w:r w:rsidRPr="00917C55">
        <w:rPr>
          <w:rFonts w:ascii="Tahoma" w:hAnsi="Tahoma" w:cs="Tahoma"/>
          <w:sz w:val="18"/>
          <w:szCs w:val="18"/>
        </w:rPr>
        <w:t xml:space="preserve"> teritorijā (proti, tiek veikta tiešā pārkraušana “Transporta līdzeklis – Transporta līdzeklis”):</w:t>
      </w:r>
    </w:p>
    <w:p w14:paraId="57CBBF3B" w14:textId="4E2ACA0D" w:rsidR="008020C1" w:rsidRPr="00917C55" w:rsidRDefault="008020C1" w:rsidP="008020C1">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tiek pieņemts, ka </w:t>
      </w:r>
      <w:r w:rsidR="00971816" w:rsidRPr="00917C55">
        <w:rPr>
          <w:rFonts w:ascii="Tahoma" w:hAnsi="Tahoma" w:cs="Tahoma"/>
          <w:sz w:val="18"/>
          <w:szCs w:val="18"/>
        </w:rPr>
        <w:t>ROT</w:t>
      </w:r>
      <w:r w:rsidRPr="00917C55">
        <w:rPr>
          <w:rFonts w:ascii="Tahoma" w:hAnsi="Tahoma" w:cs="Tahoma"/>
          <w:sz w:val="18"/>
          <w:szCs w:val="18"/>
        </w:rPr>
        <w:t xml:space="preserve"> apstrādei pieņemtās Kravas daudzums ir vienāds ar </w:t>
      </w:r>
      <w:r w:rsidR="00971816" w:rsidRPr="00917C55">
        <w:rPr>
          <w:rFonts w:ascii="Tahoma" w:hAnsi="Tahoma" w:cs="Tahoma"/>
          <w:sz w:val="18"/>
          <w:szCs w:val="18"/>
        </w:rPr>
        <w:t>ROT</w:t>
      </w:r>
      <w:r w:rsidRPr="00917C55">
        <w:rPr>
          <w:rFonts w:ascii="Tahoma" w:hAnsi="Tahoma" w:cs="Tahoma"/>
          <w:sz w:val="18"/>
          <w:szCs w:val="18"/>
        </w:rPr>
        <w:t xml:space="preserve"> apstrādātās (pārkrautās) Kravas daudzumu, kas tiek noteikts atbilstoši no </w:t>
      </w:r>
      <w:r w:rsidR="00971816" w:rsidRPr="00917C55">
        <w:rPr>
          <w:rFonts w:ascii="Tahoma" w:hAnsi="Tahoma" w:cs="Tahoma"/>
          <w:sz w:val="18"/>
          <w:szCs w:val="18"/>
        </w:rPr>
        <w:t>ROT</w:t>
      </w:r>
      <w:r w:rsidRPr="00917C55">
        <w:rPr>
          <w:rFonts w:ascii="Tahoma" w:hAnsi="Tahoma" w:cs="Tahoma"/>
          <w:sz w:val="18"/>
          <w:szCs w:val="18"/>
        </w:rPr>
        <w:t xml:space="preserve"> izvestās Kravas pavaddokumentos (piemēram, kuģa apstrādes laika uzskaitē (</w:t>
      </w:r>
      <w:proofErr w:type="spellStart"/>
      <w:r w:rsidRPr="00917C55">
        <w:rPr>
          <w:rFonts w:ascii="Tahoma" w:hAnsi="Tahoma" w:cs="Tahoma"/>
          <w:sz w:val="18"/>
          <w:szCs w:val="18"/>
        </w:rPr>
        <w:t>Statement</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of</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facts</w:t>
      </w:r>
      <w:proofErr w:type="spellEnd"/>
      <w:r w:rsidRPr="00917C55">
        <w:rPr>
          <w:rFonts w:ascii="Tahoma" w:hAnsi="Tahoma" w:cs="Tahoma"/>
          <w:sz w:val="18"/>
          <w:szCs w:val="18"/>
        </w:rPr>
        <w:t xml:space="preserve">), kuģa iegrimes </w:t>
      </w:r>
      <w:r w:rsidRPr="00917C55">
        <w:rPr>
          <w:rFonts w:ascii="Tahoma" w:hAnsi="Tahoma" w:cs="Tahoma"/>
          <w:sz w:val="18"/>
          <w:szCs w:val="18"/>
        </w:rPr>
        <w:lastRenderedPageBreak/>
        <w:t>mērījumu uzskaitē (</w:t>
      </w:r>
      <w:proofErr w:type="spellStart"/>
      <w:r w:rsidRPr="00917C55">
        <w:rPr>
          <w:rFonts w:ascii="Tahoma" w:hAnsi="Tahoma" w:cs="Tahoma"/>
          <w:sz w:val="18"/>
          <w:szCs w:val="18"/>
        </w:rPr>
        <w:t>intermediate</w:t>
      </w:r>
      <w:proofErr w:type="spellEnd"/>
      <w:r w:rsidRPr="00917C55">
        <w:rPr>
          <w:rFonts w:ascii="Tahoma" w:hAnsi="Tahoma" w:cs="Tahoma"/>
          <w:sz w:val="18"/>
          <w:szCs w:val="18"/>
        </w:rPr>
        <w:t>/</w:t>
      </w:r>
      <w:proofErr w:type="spellStart"/>
      <w:r w:rsidRPr="00917C55">
        <w:rPr>
          <w:rFonts w:ascii="Tahoma" w:hAnsi="Tahoma" w:cs="Tahoma"/>
          <w:sz w:val="18"/>
          <w:szCs w:val="18"/>
        </w:rPr>
        <w:t>final</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draft</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survey</w:t>
      </w:r>
      <w:proofErr w:type="spellEnd"/>
      <w:r w:rsidRPr="00917C55">
        <w:rPr>
          <w:rFonts w:ascii="Tahoma" w:hAnsi="Tahoma" w:cs="Tahoma"/>
          <w:sz w:val="18"/>
          <w:szCs w:val="18"/>
        </w:rPr>
        <w:t>), dzelzceļa pavaddokumenti) norādītajai informācijai;</w:t>
      </w:r>
    </w:p>
    <w:p w14:paraId="3E741EB0" w14:textId="4CB370EF" w:rsidR="008020C1" w:rsidRPr="00917C55" w:rsidRDefault="00971816" w:rsidP="008020C1">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ROT</w:t>
      </w:r>
      <w:r w:rsidR="008020C1" w:rsidRPr="00917C55">
        <w:rPr>
          <w:rFonts w:ascii="Tahoma" w:hAnsi="Tahoma" w:cs="Tahoma"/>
          <w:sz w:val="18"/>
          <w:szCs w:val="18"/>
        </w:rPr>
        <w:t xml:space="preserve"> nav atbildīgs par Kravas zudumiem;</w:t>
      </w:r>
    </w:p>
    <w:p w14:paraId="07CA2121" w14:textId="69C0798C" w:rsidR="008020C1" w:rsidRPr="00917C55" w:rsidRDefault="00971816" w:rsidP="008020C1">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ROT</w:t>
      </w:r>
      <w:r w:rsidR="008020C1" w:rsidRPr="00917C55">
        <w:rPr>
          <w:rFonts w:ascii="Tahoma" w:hAnsi="Tahoma" w:cs="Tahoma"/>
          <w:sz w:val="18"/>
          <w:szCs w:val="18"/>
        </w:rPr>
        <w:t xml:space="preserve"> ir atbildīgs par Kravas stāvokļa saglabāšanu Kravas pārkraušanas laikā, bet jebkurā gadījumā </w:t>
      </w:r>
      <w:r w:rsidRPr="00917C55">
        <w:rPr>
          <w:rFonts w:ascii="Tahoma" w:hAnsi="Tahoma" w:cs="Tahoma"/>
          <w:sz w:val="18"/>
          <w:szCs w:val="18"/>
        </w:rPr>
        <w:t>ROT</w:t>
      </w:r>
      <w:r w:rsidR="008020C1" w:rsidRPr="00917C55">
        <w:rPr>
          <w:rFonts w:ascii="Tahoma" w:hAnsi="Tahoma" w:cs="Tahoma"/>
          <w:sz w:val="18"/>
          <w:szCs w:val="18"/>
        </w:rPr>
        <w:t xml:space="preserve"> atbildība par sabojātu Kravu ir vienāda ar Kravas vērtību, kas noteikta rēķinā, ja tā nepārsniedz Kravas tirgus vērtību zudumu/bojājumu rašanās dienā, bet ne lielāka kā EUR 870,00 par iepakojumu vai vienību vai EUR 0,25 par Kravas bruto kilogramu. Jebkurš konteiners vai cits transporta aprīkojums kopā ar nosacīto Kravas saturu ir uzskatāms par vienu iepakojumu vai vienību.</w:t>
      </w:r>
    </w:p>
    <w:p w14:paraId="198103ED" w14:textId="77777777"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r w:rsidRPr="00917C55">
        <w:rPr>
          <w:sz w:val="18"/>
          <w:szCs w:val="18"/>
        </w:rPr>
        <w:t>KLIENTA UN ROT ATBILDĪBA</w:t>
      </w:r>
      <w:bookmarkEnd w:id="15"/>
      <w:bookmarkEnd w:id="16"/>
    </w:p>
    <w:p w14:paraId="05805A91" w14:textId="399A7AF6"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KLIENTS ir atbildīgs par ROT teritorijā KLIENTA un/vai KLIENTA piesaistīto personu veicamo darbu atbilstību drošības tehnikas, darba aizsardzības, vides aizsardzības, elektrodrošības un ugunsdrošības noteikumiem. KLIENTAM ir pienākums nodrošināt ROT teritorijā atrodošās KLIENTA piesaistītās personas un nodarbinātos ar kolektīvajiem un individuālajiem aizsardzības līdzekļiem, kā arī nodrošināt to lietošanu. KLIENTS apņemas piesaistīt ROT teritorijā izpildāmo darbu veikšanai tikai tādas personas un nodarbinātos, kuri ir iepazīstināti ar darba vides riska faktoriem un kuriem KLIENTS ir veicis atbilstošas darba aizsardzības, ugunsdrošības, vides drošības un citas instruktāžas. Papildus KLIENTS apņemas pirms jebkuru darbu sākšanas ROT teritorijā un pirms KLIENTA un/vai KLIENTA piesaistīto personu/darbinieku ROT teritorijas apmeklējuma, norīkot attiecīgās personas vienreizējas ievadinstruktāžas saņemšanai uz SIA „</w:t>
      </w:r>
      <w:proofErr w:type="spellStart"/>
      <w:r w:rsidR="003552AF">
        <w:rPr>
          <w:rFonts w:ascii="Tahoma" w:hAnsi="Tahoma" w:cs="Tahoma"/>
          <w:sz w:val="18"/>
          <w:szCs w:val="18"/>
        </w:rPr>
        <w:t>Riga</w:t>
      </w:r>
      <w:proofErr w:type="spellEnd"/>
      <w:r w:rsidR="003552AF">
        <w:rPr>
          <w:rFonts w:ascii="Tahoma" w:hAnsi="Tahoma" w:cs="Tahoma"/>
          <w:sz w:val="18"/>
          <w:szCs w:val="18"/>
        </w:rPr>
        <w:t xml:space="preserve"> Port</w:t>
      </w:r>
      <w:r w:rsidRPr="00917C55">
        <w:rPr>
          <w:rFonts w:ascii="Tahoma" w:hAnsi="Tahoma" w:cs="Tahoma"/>
          <w:sz w:val="18"/>
          <w:szCs w:val="18"/>
        </w:rPr>
        <w:t xml:space="preserve"> </w:t>
      </w:r>
      <w:proofErr w:type="spellStart"/>
      <w:r w:rsidRPr="00917C55">
        <w:rPr>
          <w:rFonts w:ascii="Tahoma" w:hAnsi="Tahoma" w:cs="Tahoma"/>
          <w:sz w:val="18"/>
          <w:szCs w:val="18"/>
        </w:rPr>
        <w:t>Management</w:t>
      </w:r>
      <w:proofErr w:type="spellEnd"/>
      <w:r w:rsidRPr="00917C55">
        <w:rPr>
          <w:rFonts w:ascii="Tahoma" w:hAnsi="Tahoma" w:cs="Tahoma"/>
          <w:sz w:val="18"/>
          <w:szCs w:val="18"/>
        </w:rPr>
        <w:t xml:space="preserve">” Darba aizsardzības nodaļu (tālr. 29446442). Gadījumā, ja ROT par darba aizsardzību vai drošību atbildīgās personas konstatē, ka KLIENTA piesaistītās personas vai darbinieki, kas veic Līgumā noteiktos darbus ROT teritorijā/apmeklē ROT teritoriju, neievēro darba aizsardzības, ugunsdrošības un citus noteikumus, kas ir spēkā ROT teritorijā, ROT par darba aizsardzību vai drošību atbildīgajām personām ir tiesības pieprasīt no attiecīgās personas paskaidrojumus un izraidīt viņu no ROT teritorijas, atņemot izsniegto ROT teritorijas personas/automašīnas caurlaidi. ROT nav atbildīgs par zaudējumiem, kas KLIENTAM rodas šajā gadījumā (tai skaitā, bet ne tikai ROT nav atbildīgs par ROT </w:t>
      </w:r>
      <w:r w:rsidR="008020C1" w:rsidRPr="00917C55">
        <w:rPr>
          <w:rFonts w:ascii="Tahoma" w:hAnsi="Tahoma" w:cs="Tahoma"/>
          <w:sz w:val="18"/>
          <w:szCs w:val="18"/>
        </w:rPr>
        <w:t xml:space="preserve">pakalpojumu </w:t>
      </w:r>
      <w:r w:rsidRPr="00917C55">
        <w:rPr>
          <w:rFonts w:ascii="Tahoma" w:hAnsi="Tahoma" w:cs="Tahoma"/>
          <w:sz w:val="18"/>
          <w:szCs w:val="18"/>
        </w:rPr>
        <w:t>izpildes termiņa aizkavēšanu/nesniegšanu), un par ROT saistību neizpildi vai nepienācīgu izpildi.</w:t>
      </w:r>
    </w:p>
    <w:p w14:paraId="281F1A62" w14:textId="77777777" w:rsidR="00ED0949" w:rsidRPr="00917C55" w:rsidRDefault="00ED0949" w:rsidP="00AA164B">
      <w:pPr>
        <w:pStyle w:val="BodyText"/>
        <w:widowControl w:val="0"/>
        <w:ind w:left="426"/>
        <w:jc w:val="both"/>
        <w:rPr>
          <w:rFonts w:ascii="Tahoma" w:hAnsi="Tahoma" w:cs="Tahoma"/>
          <w:sz w:val="18"/>
          <w:szCs w:val="18"/>
        </w:rPr>
      </w:pPr>
      <w:r w:rsidRPr="00917C55">
        <w:rPr>
          <w:rFonts w:ascii="Tahoma" w:hAnsi="Tahoma" w:cs="Tahoma"/>
          <w:sz w:val="18"/>
          <w:szCs w:val="18"/>
        </w:rPr>
        <w:t>KLIENTS ir atbildīgs par šajā punktā noteikto saistību neievērošanas sekām un apņemas atlīdzināt zaudējumus, kas ROT un jebkurai trešajai personai radīsies attiecīgo saistību neizpildes dēļ.</w:t>
      </w:r>
    </w:p>
    <w:p w14:paraId="4C43F3CC" w14:textId="6671B2D4"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KLIENTAM un/vai KLIENTA pilnvarotajiem pārstāvjiem/darbiniekiem/piesaistītajām personām ir aizliegts filmēt vai fotografēt ROT teritorijā bez iepriekšējas rakstiskas saskaņošanas ar ROT.</w:t>
      </w:r>
      <w:r w:rsidR="00593C6B" w:rsidRPr="00917C55">
        <w:rPr>
          <w:rFonts w:ascii="Tahoma" w:hAnsi="Tahoma" w:cs="Tahoma"/>
          <w:sz w:val="18"/>
          <w:szCs w:val="18"/>
        </w:rPr>
        <w:t xml:space="preserve"> </w:t>
      </w:r>
    </w:p>
    <w:p w14:paraId="65ECBCE9"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neatbild par:</w:t>
      </w:r>
    </w:p>
    <w:p w14:paraId="461834C0"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vai Transporta līdzekļa bojājumiem un zaudējumiem, kas radušies pirms vai pēc ROT pakalpojumu sniegšanas ROT teritorijā;</w:t>
      </w:r>
    </w:p>
    <w:p w14:paraId="29AC7820"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Kravas vai Transporta līdzekļa bojājumiem un zaudējumiem, ja KLIENTS ir sniedzis kļūdainus, neprecīzus vai nepilnīgus datus par pielietojamajām tehnoloģiskām shēmām;</w:t>
      </w:r>
    </w:p>
    <w:p w14:paraId="58893D50"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KLIENTA patstāvīgi piesaistīto trešo personu sniegtiem pakalpojumiem KLIENTAM;</w:t>
      </w:r>
    </w:p>
    <w:p w14:paraId="2402102A" w14:textId="4D07A55D" w:rsidR="00ED0949" w:rsidRPr="00917C55" w:rsidRDefault="008020C1"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zaudējumiem</w:t>
      </w:r>
      <w:r w:rsidR="00ED0949" w:rsidRPr="00917C55">
        <w:rPr>
          <w:rFonts w:ascii="Tahoma" w:hAnsi="Tahoma" w:cs="Tahoma"/>
          <w:sz w:val="18"/>
          <w:szCs w:val="18"/>
        </w:rPr>
        <w:t>, kas rodas tādēļ, ka KLIENTS vai tā piesaistītās trešās personas nav sazināj</w:t>
      </w:r>
      <w:r w:rsidR="00831163" w:rsidRPr="00917C55">
        <w:rPr>
          <w:rFonts w:ascii="Tahoma" w:hAnsi="Tahoma" w:cs="Tahoma"/>
          <w:sz w:val="18"/>
          <w:szCs w:val="18"/>
        </w:rPr>
        <w:t>ušās</w:t>
      </w:r>
      <w:r w:rsidR="00ED0949" w:rsidRPr="00917C55">
        <w:rPr>
          <w:rFonts w:ascii="Tahoma" w:hAnsi="Tahoma" w:cs="Tahoma"/>
          <w:sz w:val="18"/>
          <w:szCs w:val="18"/>
        </w:rPr>
        <w:t xml:space="preserve"> ar ROT un/vai ir </w:t>
      </w:r>
      <w:r w:rsidR="00831163" w:rsidRPr="00917C55">
        <w:rPr>
          <w:rFonts w:ascii="Tahoma" w:hAnsi="Tahoma" w:cs="Tahoma"/>
          <w:sz w:val="18"/>
          <w:szCs w:val="18"/>
        </w:rPr>
        <w:t>sniegušas</w:t>
      </w:r>
      <w:r w:rsidR="00ED0949" w:rsidRPr="00917C55">
        <w:rPr>
          <w:rFonts w:ascii="Tahoma" w:hAnsi="Tahoma" w:cs="Tahoma"/>
          <w:sz w:val="18"/>
          <w:szCs w:val="18"/>
        </w:rPr>
        <w:t xml:space="preserve"> ROT kļūdainus datus vai instrukcijas</w:t>
      </w:r>
      <w:r w:rsidR="00831163" w:rsidRPr="00917C55">
        <w:rPr>
          <w:rFonts w:ascii="Tahoma" w:hAnsi="Tahoma" w:cs="Tahoma"/>
          <w:sz w:val="18"/>
          <w:szCs w:val="18"/>
        </w:rPr>
        <w:t>,</w:t>
      </w:r>
      <w:r w:rsidR="00ED0949" w:rsidRPr="00917C55">
        <w:rPr>
          <w:rFonts w:ascii="Tahoma" w:hAnsi="Tahoma" w:cs="Tahoma"/>
          <w:sz w:val="18"/>
          <w:szCs w:val="18"/>
        </w:rPr>
        <w:t xml:space="preserve"> vai nav </w:t>
      </w:r>
      <w:r w:rsidR="00831163" w:rsidRPr="00917C55">
        <w:rPr>
          <w:rFonts w:ascii="Tahoma" w:hAnsi="Tahoma" w:cs="Tahoma"/>
          <w:sz w:val="18"/>
          <w:szCs w:val="18"/>
        </w:rPr>
        <w:t>sniegušas</w:t>
      </w:r>
      <w:r w:rsidR="00ED0949" w:rsidRPr="00917C55">
        <w:rPr>
          <w:rFonts w:ascii="Tahoma" w:hAnsi="Tahoma" w:cs="Tahoma"/>
          <w:sz w:val="18"/>
          <w:szCs w:val="18"/>
        </w:rPr>
        <w:t xml:space="preserve"> datus un instrukcijas KLIENTA pieteikuma izpildei atbilstoši KLIENTA un/vai trešo personu vajadzībām;</w:t>
      </w:r>
    </w:p>
    <w:p w14:paraId="7E32D686"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jebkurām pretenzijām, kuru cēlonis ir neparedzams KLIENTA nodrošināto/piegādāto iekārtu defekts;</w:t>
      </w:r>
    </w:p>
    <w:p w14:paraId="7F5CC684"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par KLIENTA negūto peļņu/jebkuriem netiešajiem zaudējumiem un jebkurām KLIENTA un trešās personas saistībām (līgumiskām vai likumiskajām).</w:t>
      </w:r>
    </w:p>
    <w:p w14:paraId="2538AF44" w14:textId="074321D3"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KLIENTS un ROT ir atbildīgi par Vispārējas formas akta sastādīšanu gadījumos, ja tiek konstatēts </w:t>
      </w:r>
      <w:r w:rsidR="00831163" w:rsidRPr="00917C55">
        <w:rPr>
          <w:rFonts w:ascii="Tahoma" w:hAnsi="Tahoma" w:cs="Tahoma"/>
          <w:sz w:val="18"/>
          <w:szCs w:val="18"/>
        </w:rPr>
        <w:t xml:space="preserve">Kravas </w:t>
      </w:r>
      <w:r w:rsidRPr="00917C55">
        <w:rPr>
          <w:rFonts w:ascii="Tahoma" w:hAnsi="Tahoma" w:cs="Tahoma"/>
          <w:sz w:val="18"/>
          <w:szCs w:val="18"/>
        </w:rPr>
        <w:t>bojājums vai kāds cits KLIENTA vai ROT piederošās mantiskās vērtības samazinājums, kas radies ROT teritorijā.</w:t>
      </w:r>
      <w:r w:rsidR="00593C6B" w:rsidRPr="00917C55">
        <w:rPr>
          <w:rFonts w:ascii="Tahoma" w:hAnsi="Tahoma" w:cs="Tahoma"/>
          <w:sz w:val="18"/>
          <w:szCs w:val="18"/>
        </w:rPr>
        <w:t xml:space="preserve"> Vispārējās formas akta sastādīšanai piemērojams Pamatnosacījumu 4.10.punktā noteiktais par fakta fiksēšanu un Vispārējās formas akta sastādīšanu.</w:t>
      </w:r>
    </w:p>
    <w:p w14:paraId="0AA87A2E" w14:textId="103C890D"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KLIENTS ir atbildīgs par Kravas izvešanu no ROT teritorijas līdz Līguma darbības termiņa pēdējai dienai, bet gadījumā, ja Līgums nav noslēgts – līdz ROT norādītajam termiņam, pretējā gadījumā tiek uzskatīts, ka KLIENTS no ROT teritorijas neizvesto Kravu ir nodevis ROT glabāšanā nākamajā dienā pēc Līguma darbības/ROT norādītā termiņa pēdējās dienas</w:t>
      </w:r>
      <w:r w:rsidR="00831163" w:rsidRPr="00917C55">
        <w:rPr>
          <w:rFonts w:ascii="Tahoma" w:hAnsi="Tahoma" w:cs="Tahoma"/>
          <w:sz w:val="18"/>
          <w:szCs w:val="18"/>
        </w:rPr>
        <w:t>. Šajā gadījumā:</w:t>
      </w:r>
    </w:p>
    <w:p w14:paraId="4715AE67" w14:textId="57703331" w:rsidR="00831163" w:rsidRPr="00917C55" w:rsidRDefault="00831163"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ROT ir tiesīgs pārvest Kravu uz citu glabāšanas vietu un Klientam ir jāatlīdzina ROT ar Kravas pārvešanu saistītās izmaksas. Maksa par Kravas pārvešanu tiek noteikta atbilstoši ROT </w:t>
      </w:r>
      <w:r w:rsidRPr="00917C55">
        <w:rPr>
          <w:rFonts w:ascii="Tahoma" w:hAnsi="Tahoma" w:cs="Tahoma"/>
          <w:sz w:val="18"/>
          <w:szCs w:val="18"/>
        </w:rPr>
        <w:lastRenderedPageBreak/>
        <w:t>noteiktajiem tarifiem (skatīt Pamatnosacījumu 4.11.punktu), ROT patstāvīgi nosakot un fiksējot Kravas pārvešanas darbu ilgumu un iesaistīto cilvēku un tehnikas skaitu/veidu;</w:t>
      </w:r>
    </w:p>
    <w:p w14:paraId="31207608" w14:textId="1BEB745D" w:rsidR="00831163" w:rsidRPr="00917C55" w:rsidRDefault="00831163" w:rsidP="00831163">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ja Līgums bija noslēgts – Klientam ir jāmaksā ROT maksa par Kravas glabāšanu (par periodu no nākamās dienas pēc Līguma darbības termiņa beigām līdz dienai, kad Krava ir izvesta no ROT teritorijas) Līgumā noteiktās Kravas glabāšanas maksas trīskāršā apmērā;</w:t>
      </w:r>
    </w:p>
    <w:p w14:paraId="455CD8B0" w14:textId="498D1F06" w:rsidR="00831163" w:rsidRPr="00917C55" w:rsidRDefault="00831163" w:rsidP="00831163">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ja Līgums nebija noslēgts vai ja Līgumā nebija paredzēta maksa par glabāšanu (tai skaitā, ja tā bija iekļauta citā tarifā vai paredzēta kā bezmaksas) - Klientam ir jāmaksā ROT maksa par Kravas glabāšanu (par periodu no nākamās dienas pēc Līguma darbības termiņa/pēc ROT noteiktā kravas glabāšanas termiņa beigām līdz dienai, kad Krava ir izvesta no ROT teritorijas): </w:t>
      </w:r>
      <w:bookmarkStart w:id="18" w:name="_Hlk87372444"/>
      <w:r w:rsidRPr="00917C55">
        <w:rPr>
          <w:rFonts w:ascii="Tahoma" w:hAnsi="Tahoma" w:cs="Tahoma"/>
          <w:sz w:val="18"/>
          <w:szCs w:val="18"/>
        </w:rPr>
        <w:t>1.50 EUR/m</w:t>
      </w:r>
      <w:r w:rsidRPr="00917C55">
        <w:rPr>
          <w:rFonts w:ascii="Tahoma" w:hAnsi="Tahoma" w:cs="Tahoma"/>
          <w:sz w:val="18"/>
          <w:szCs w:val="18"/>
          <w:vertAlign w:val="superscript"/>
        </w:rPr>
        <w:t>2</w:t>
      </w:r>
      <w:r w:rsidRPr="00917C55">
        <w:rPr>
          <w:rFonts w:ascii="Tahoma" w:hAnsi="Tahoma" w:cs="Tahoma"/>
          <w:sz w:val="18"/>
          <w:szCs w:val="18"/>
        </w:rPr>
        <w:t>/mēnesī</w:t>
      </w:r>
      <w:bookmarkEnd w:id="18"/>
      <w:r w:rsidRPr="00917C55">
        <w:rPr>
          <w:rFonts w:ascii="Tahoma" w:hAnsi="Tahoma" w:cs="Tahoma"/>
          <w:sz w:val="18"/>
          <w:szCs w:val="18"/>
        </w:rPr>
        <w:t>.</w:t>
      </w:r>
    </w:p>
    <w:p w14:paraId="15F1B23B" w14:textId="0885CC43" w:rsidR="00831163" w:rsidRPr="00917C55" w:rsidRDefault="00831163" w:rsidP="00831163">
      <w:pPr>
        <w:pStyle w:val="BodyText"/>
        <w:widowControl w:val="0"/>
        <w:ind w:left="993"/>
        <w:jc w:val="both"/>
        <w:rPr>
          <w:rFonts w:ascii="Tahoma" w:hAnsi="Tahoma" w:cs="Tahoma"/>
          <w:sz w:val="18"/>
          <w:szCs w:val="18"/>
        </w:rPr>
      </w:pPr>
      <w:r w:rsidRPr="00917C55">
        <w:rPr>
          <w:rFonts w:ascii="Tahoma" w:hAnsi="Tahoma" w:cs="Tahoma"/>
          <w:sz w:val="18"/>
          <w:szCs w:val="18"/>
        </w:rPr>
        <w:t>KLIENTAM vai tā pilnvarotam pārstāvim ir nekavējoties, bet ne vēlāk kā 1 (vienas) stundas laikā no R</w:t>
      </w:r>
      <w:r w:rsidR="00E73CC6" w:rsidRPr="00917C55">
        <w:rPr>
          <w:rFonts w:ascii="Tahoma" w:hAnsi="Tahoma" w:cs="Tahoma"/>
          <w:sz w:val="18"/>
          <w:szCs w:val="18"/>
        </w:rPr>
        <w:t>O</w:t>
      </w:r>
      <w:r w:rsidRPr="00917C55">
        <w:rPr>
          <w:rFonts w:ascii="Tahoma" w:hAnsi="Tahoma" w:cs="Tahoma"/>
          <w:sz w:val="18"/>
          <w:szCs w:val="18"/>
        </w:rPr>
        <w:t>T paziņojuma nosūtīšanas brīža jāierodas R</w:t>
      </w:r>
      <w:r w:rsidR="00E73CC6" w:rsidRPr="00917C55">
        <w:rPr>
          <w:rFonts w:ascii="Tahoma" w:hAnsi="Tahoma" w:cs="Tahoma"/>
          <w:sz w:val="18"/>
          <w:szCs w:val="18"/>
        </w:rPr>
        <w:t>O</w:t>
      </w:r>
      <w:r w:rsidRPr="00917C55">
        <w:rPr>
          <w:rFonts w:ascii="Tahoma" w:hAnsi="Tahoma" w:cs="Tahoma"/>
          <w:sz w:val="18"/>
          <w:szCs w:val="18"/>
        </w:rPr>
        <w:t>T teritorijā glabāšanas laukuma platības fiksēšanai un Vispārējas formas akta parakstīšanai. Ja KLIENTS vai KLIENTA pilnvarots pārstāvis šajā punktā noteiktajā termiņā neierodas R</w:t>
      </w:r>
      <w:r w:rsidR="00E73CC6" w:rsidRPr="00917C55">
        <w:rPr>
          <w:rFonts w:ascii="Tahoma" w:hAnsi="Tahoma" w:cs="Tahoma"/>
          <w:sz w:val="18"/>
          <w:szCs w:val="18"/>
        </w:rPr>
        <w:t>O</w:t>
      </w:r>
      <w:r w:rsidRPr="00917C55">
        <w:rPr>
          <w:rFonts w:ascii="Tahoma" w:hAnsi="Tahoma" w:cs="Tahoma"/>
          <w:sz w:val="18"/>
          <w:szCs w:val="18"/>
        </w:rPr>
        <w:t>T teritorijā attiecīgā fakta fiksēšanai, R</w:t>
      </w:r>
      <w:r w:rsidR="00E73CC6" w:rsidRPr="00917C55">
        <w:rPr>
          <w:rFonts w:ascii="Tahoma" w:hAnsi="Tahoma" w:cs="Tahoma"/>
          <w:sz w:val="18"/>
          <w:szCs w:val="18"/>
        </w:rPr>
        <w:t>O</w:t>
      </w:r>
      <w:r w:rsidRPr="00917C55">
        <w:rPr>
          <w:rFonts w:ascii="Tahoma" w:hAnsi="Tahoma" w:cs="Tahoma"/>
          <w:sz w:val="18"/>
          <w:szCs w:val="18"/>
        </w:rPr>
        <w:t>T ir tiesības vienpersoniski sastādīt un parakstīt Vispārējās formas aktu, kas KLIENTAM ir saistošs un nav apstrīdams.</w:t>
      </w:r>
    </w:p>
    <w:p w14:paraId="0F6A07B0"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Pretenzijas, par kurām nav noformēts KLIENTA un ROT parakstīts (Pamatnosacījumos noteiktajos gadījumos tikai ROT parakstīts) Vispārējas formas akts, netiek atzītas par spēkā esošām.</w:t>
      </w:r>
    </w:p>
    <w:p w14:paraId="71B5A3E1" w14:textId="0FF9EC6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Jebkuru zaudējumu, soda naudas, līgumsodu samaksa neatbrīvo no saistību izpildes.</w:t>
      </w:r>
    </w:p>
    <w:p w14:paraId="354EE4C9" w14:textId="5DF6A648" w:rsidR="00E73CC6" w:rsidRPr="00917C55" w:rsidRDefault="00E73CC6" w:rsidP="00E73CC6">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KLIENTS patstāvīgi uzskaita ar ROT teritorijā ienākošo/no ROT teritorijas izejošo Kravas apjomu un/vai patstāvīgi veic Kravas atlikuma apjoma kontroli:</w:t>
      </w:r>
    </w:p>
    <w:p w14:paraId="2EABB6FB" w14:textId="698D4B9D" w:rsidR="00E73CC6" w:rsidRPr="00917C55" w:rsidRDefault="00E73CC6" w:rsidP="00E73CC6">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ROT nav atbildīgs par ievestā un izvestā Kravas daudzuma atbilstību Kravas pavaddokumentos norādītajam daudzumam, kā arī par KLIENTA izdevumiem un zaudējumiem, kas saistīti ar Kravas iztrūkumu (zudumiem) vai pārpalikumu, neatkarīgi no apstākļiem, kādos ir radušies konstatētie iztrūkumi vai pārpalikumi un attiecīgie KLIENTA izdevumi/zaudējumi, izņemot, ciktāl tas ir noticis R</w:t>
      </w:r>
      <w:r w:rsidR="008F0059" w:rsidRPr="00917C55">
        <w:rPr>
          <w:rFonts w:ascii="Tahoma" w:hAnsi="Tahoma" w:cs="Tahoma"/>
          <w:sz w:val="18"/>
          <w:szCs w:val="18"/>
        </w:rPr>
        <w:t>O</w:t>
      </w:r>
      <w:r w:rsidRPr="00917C55">
        <w:rPr>
          <w:rFonts w:ascii="Tahoma" w:hAnsi="Tahoma" w:cs="Tahoma"/>
          <w:sz w:val="18"/>
          <w:szCs w:val="18"/>
        </w:rPr>
        <w:t xml:space="preserve">T vainojamas rīcības rezultātā. </w:t>
      </w:r>
    </w:p>
    <w:p w14:paraId="0C978B5C" w14:textId="07F6D9FF" w:rsidR="00E73CC6" w:rsidRPr="00917C55" w:rsidRDefault="00E73CC6" w:rsidP="00E73CC6">
      <w:pPr>
        <w:pStyle w:val="BodyText"/>
        <w:widowControl w:val="0"/>
        <w:numPr>
          <w:ilvl w:val="2"/>
          <w:numId w:val="3"/>
        </w:numPr>
        <w:ind w:left="993" w:hanging="567"/>
        <w:jc w:val="both"/>
        <w:rPr>
          <w:rFonts w:ascii="Tahoma" w:hAnsi="Tahoma" w:cs="Tahoma"/>
          <w:color w:val="000000"/>
          <w:sz w:val="18"/>
          <w:szCs w:val="18"/>
        </w:rPr>
      </w:pPr>
      <w:r w:rsidRPr="00917C55">
        <w:rPr>
          <w:rFonts w:ascii="Tahoma" w:hAnsi="Tahoma" w:cs="Tahoma"/>
          <w:sz w:val="18"/>
          <w:szCs w:val="18"/>
        </w:rPr>
        <w:t>KLIENTAM bez atsevišķa R</w:t>
      </w:r>
      <w:r w:rsidR="008F0059" w:rsidRPr="00917C55">
        <w:rPr>
          <w:rFonts w:ascii="Tahoma" w:hAnsi="Tahoma" w:cs="Tahoma"/>
          <w:sz w:val="18"/>
          <w:szCs w:val="18"/>
        </w:rPr>
        <w:t>O</w:t>
      </w:r>
      <w:r w:rsidRPr="00917C55">
        <w:rPr>
          <w:rFonts w:ascii="Tahoma" w:hAnsi="Tahoma" w:cs="Tahoma"/>
          <w:sz w:val="18"/>
          <w:szCs w:val="18"/>
        </w:rPr>
        <w:t xml:space="preserve">T pieprasījuma ir pienākums iesniegt šādas atskaites </w:t>
      </w:r>
      <w:r w:rsidRPr="00917C55">
        <w:rPr>
          <w:rFonts w:ascii="Tahoma" w:hAnsi="Tahoma" w:cs="Tahoma"/>
          <w:color w:val="000000"/>
          <w:sz w:val="18"/>
          <w:szCs w:val="18"/>
        </w:rPr>
        <w:t>(tabulas formā), nosūtot tās uz R</w:t>
      </w:r>
      <w:r w:rsidR="008F0059" w:rsidRPr="00917C55">
        <w:rPr>
          <w:rFonts w:ascii="Tahoma" w:hAnsi="Tahoma" w:cs="Tahoma"/>
          <w:color w:val="000000"/>
          <w:sz w:val="18"/>
          <w:szCs w:val="18"/>
        </w:rPr>
        <w:t>OT</w:t>
      </w:r>
      <w:r w:rsidRPr="00917C55">
        <w:rPr>
          <w:rFonts w:ascii="Tahoma" w:hAnsi="Tahoma" w:cs="Tahoma"/>
          <w:color w:val="000000"/>
          <w:sz w:val="18"/>
          <w:szCs w:val="18"/>
        </w:rPr>
        <w:t xml:space="preserve"> e-pastu </w:t>
      </w:r>
      <w:hyperlink r:id="rId11" w:history="1">
        <w:r w:rsidR="003552AF" w:rsidRPr="00D931D3">
          <w:rPr>
            <w:rStyle w:val="Hyperlink"/>
            <w:rFonts w:ascii="Tahoma" w:eastAsia="Arial" w:hAnsi="Tahoma" w:cs="Tahoma"/>
            <w:sz w:val="18"/>
            <w:szCs w:val="18"/>
          </w:rPr>
          <w:t>rot.dispecers</w:t>
        </w:r>
        <w:r w:rsidR="003552AF" w:rsidRPr="00D931D3">
          <w:rPr>
            <w:rStyle w:val="Hyperlink"/>
            <w:rFonts w:ascii="Tahoma" w:eastAsia="Tahoma" w:hAnsi="Tahoma" w:cs="Tahoma"/>
            <w:sz w:val="18"/>
            <w:szCs w:val="18"/>
          </w:rPr>
          <w:t>@rigaport.lv</w:t>
        </w:r>
      </w:hyperlink>
      <w:r w:rsidRPr="00917C55">
        <w:rPr>
          <w:rFonts w:ascii="Tahoma" w:hAnsi="Tahoma" w:cs="Tahoma"/>
          <w:sz w:val="18"/>
          <w:szCs w:val="18"/>
        </w:rPr>
        <w:t>:</w:t>
      </w:r>
    </w:p>
    <w:p w14:paraId="2CCA0989" w14:textId="77777777" w:rsidR="00E73CC6" w:rsidRPr="00917C55" w:rsidRDefault="00E73CC6" w:rsidP="00E73CC6">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katru dienu līdz plkst.14:00 par iepriekšējo diennakti:</w:t>
      </w:r>
    </w:p>
    <w:p w14:paraId="5DDCA0B0" w14:textId="77777777" w:rsidR="00E73CC6" w:rsidRPr="00917C55" w:rsidRDefault="00E73CC6" w:rsidP="006D1A90">
      <w:pPr>
        <w:pStyle w:val="BodyText"/>
        <w:widowControl w:val="0"/>
        <w:numPr>
          <w:ilvl w:val="4"/>
          <w:numId w:val="6"/>
        </w:numPr>
        <w:ind w:left="2835" w:hanging="995"/>
        <w:jc w:val="both"/>
        <w:rPr>
          <w:rFonts w:ascii="Tahoma" w:hAnsi="Tahoma" w:cs="Tahoma"/>
          <w:sz w:val="18"/>
          <w:szCs w:val="18"/>
        </w:rPr>
      </w:pPr>
      <w:r w:rsidRPr="00917C55">
        <w:rPr>
          <w:rFonts w:ascii="Tahoma" w:hAnsi="Tahoma" w:cs="Tahoma"/>
          <w:sz w:val="18"/>
          <w:szCs w:val="18"/>
        </w:rPr>
        <w:t>par katru vagonu: vagona numurs, pavadzīmes numurs, pieņemšanas datums, Kravas apjoms.</w:t>
      </w:r>
    </w:p>
    <w:p w14:paraId="740D6A8F" w14:textId="77777777" w:rsidR="00E73CC6" w:rsidRPr="00917C55" w:rsidRDefault="00E73CC6" w:rsidP="006D1A90">
      <w:pPr>
        <w:pStyle w:val="BodyText"/>
        <w:widowControl w:val="0"/>
        <w:numPr>
          <w:ilvl w:val="4"/>
          <w:numId w:val="6"/>
        </w:numPr>
        <w:ind w:left="2835" w:hanging="995"/>
        <w:jc w:val="both"/>
        <w:rPr>
          <w:rFonts w:ascii="Tahoma" w:hAnsi="Tahoma" w:cs="Tahoma"/>
          <w:sz w:val="18"/>
          <w:szCs w:val="18"/>
        </w:rPr>
      </w:pPr>
      <w:r w:rsidRPr="00917C55">
        <w:rPr>
          <w:rFonts w:ascii="Tahoma" w:hAnsi="Tahoma" w:cs="Tahoma"/>
          <w:sz w:val="18"/>
          <w:szCs w:val="18"/>
        </w:rPr>
        <w:t>par katru automašīnu: automašīnas numurs, pavadzīmes numurs, izdošanas/pieņemšanas datums, Kravas apjoms.</w:t>
      </w:r>
    </w:p>
    <w:p w14:paraId="41BDDBFF" w14:textId="77777777" w:rsidR="00E73CC6" w:rsidRPr="00917C55" w:rsidRDefault="00E73CC6" w:rsidP="00E73CC6">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nākamajā darba dienā pēc Kravas iekraušanas kuģī - kuģī iekrautais Kravas apjoms, iesniedzot arī kuģa Kravas pavaddokumentus;</w:t>
      </w:r>
    </w:p>
    <w:p w14:paraId="2BAD9CC8" w14:textId="77777777" w:rsidR="00E73CC6" w:rsidRPr="00917C55" w:rsidRDefault="00E73CC6" w:rsidP="00E73CC6">
      <w:pPr>
        <w:pStyle w:val="BodyText"/>
        <w:widowControl w:val="0"/>
        <w:numPr>
          <w:ilvl w:val="3"/>
          <w:numId w:val="3"/>
        </w:numPr>
        <w:ind w:left="1843" w:hanging="850"/>
        <w:jc w:val="both"/>
        <w:rPr>
          <w:rFonts w:ascii="Tahoma" w:hAnsi="Tahoma" w:cs="Tahoma"/>
          <w:sz w:val="18"/>
          <w:szCs w:val="18"/>
        </w:rPr>
      </w:pPr>
      <w:r w:rsidRPr="00917C55">
        <w:rPr>
          <w:rFonts w:ascii="Tahoma" w:hAnsi="Tahoma" w:cs="Tahoma"/>
          <w:sz w:val="18"/>
          <w:szCs w:val="18"/>
        </w:rPr>
        <w:t>pirms kuģa izkraušanas -kuģa Kravas pavaddokumenti.</w:t>
      </w:r>
    </w:p>
    <w:p w14:paraId="3E6461A6" w14:textId="4F08ECE3" w:rsidR="00E73CC6" w:rsidRPr="00917C55" w:rsidRDefault="00E73CC6" w:rsidP="00E73CC6">
      <w:pPr>
        <w:pStyle w:val="BodyText"/>
        <w:widowControl w:val="0"/>
        <w:numPr>
          <w:ilvl w:val="1"/>
          <w:numId w:val="3"/>
        </w:numPr>
        <w:ind w:left="426" w:hanging="426"/>
        <w:jc w:val="both"/>
        <w:rPr>
          <w:rFonts w:ascii="Tahoma" w:hAnsi="Tahoma" w:cs="Tahoma"/>
          <w:sz w:val="18"/>
          <w:szCs w:val="18"/>
        </w:rPr>
      </w:pPr>
      <w:r w:rsidRPr="00917C55">
        <w:rPr>
          <w:rFonts w:ascii="Tahoma" w:hAnsi="Tahoma" w:cs="Tahoma"/>
          <w:color w:val="000000"/>
          <w:sz w:val="18"/>
          <w:szCs w:val="18"/>
        </w:rPr>
        <w:t>Par katru Līgumā, tā pielikumos vai Pamatnosacījumos noteikto KLIENTA saistību neizpildes vai nepienācīgas izpildes gadījumu R</w:t>
      </w:r>
      <w:r w:rsidR="008F0059" w:rsidRPr="00917C55">
        <w:rPr>
          <w:rFonts w:ascii="Tahoma" w:hAnsi="Tahoma" w:cs="Tahoma"/>
          <w:color w:val="000000"/>
          <w:sz w:val="18"/>
          <w:szCs w:val="18"/>
        </w:rPr>
        <w:t>O</w:t>
      </w:r>
      <w:r w:rsidRPr="00917C55">
        <w:rPr>
          <w:rFonts w:ascii="Tahoma" w:hAnsi="Tahoma" w:cs="Tahoma"/>
          <w:color w:val="000000"/>
          <w:sz w:val="18"/>
          <w:szCs w:val="18"/>
        </w:rPr>
        <w:t>T ir tiesīgs piemērot KLIENTAM soda naudu EUR 250,00 vērtībā.</w:t>
      </w:r>
    </w:p>
    <w:p w14:paraId="2C02F19A" w14:textId="278CFCCE" w:rsidR="00E73CC6" w:rsidRPr="00917C55" w:rsidRDefault="00E73CC6" w:rsidP="00E73CC6">
      <w:pPr>
        <w:pStyle w:val="BodyText"/>
        <w:widowControl w:val="0"/>
        <w:numPr>
          <w:ilvl w:val="1"/>
          <w:numId w:val="3"/>
        </w:numPr>
        <w:tabs>
          <w:tab w:val="left" w:pos="567"/>
        </w:tabs>
        <w:ind w:left="426" w:hanging="426"/>
        <w:jc w:val="both"/>
        <w:rPr>
          <w:rFonts w:ascii="Tahoma" w:hAnsi="Tahoma" w:cs="Tahoma"/>
          <w:sz w:val="18"/>
          <w:szCs w:val="18"/>
        </w:rPr>
      </w:pPr>
      <w:r w:rsidRPr="00917C55">
        <w:rPr>
          <w:rFonts w:ascii="Tahoma" w:hAnsi="Tahoma" w:cs="Tahoma"/>
          <w:sz w:val="18"/>
          <w:szCs w:val="18"/>
        </w:rPr>
        <w:t>KLIENTS nav tiesīgs cedēt trešajai personai no Līguma, tā pielikumiem vai Pamatnosacījumiem izrietošos prasījumus pret R</w:t>
      </w:r>
      <w:r w:rsidR="008F0059" w:rsidRPr="00917C55">
        <w:rPr>
          <w:rFonts w:ascii="Tahoma" w:hAnsi="Tahoma" w:cs="Tahoma"/>
          <w:sz w:val="18"/>
          <w:szCs w:val="18"/>
        </w:rPr>
        <w:t>O</w:t>
      </w:r>
      <w:r w:rsidRPr="00917C55">
        <w:rPr>
          <w:rFonts w:ascii="Tahoma" w:hAnsi="Tahoma" w:cs="Tahoma"/>
          <w:sz w:val="18"/>
          <w:szCs w:val="18"/>
        </w:rPr>
        <w:t>T.</w:t>
      </w:r>
    </w:p>
    <w:p w14:paraId="605CF0BD" w14:textId="77777777"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bookmarkStart w:id="19" w:name="bookmark26"/>
      <w:bookmarkStart w:id="20" w:name="bookmark27"/>
      <w:r w:rsidRPr="00917C55">
        <w:rPr>
          <w:sz w:val="18"/>
          <w:szCs w:val="18"/>
        </w:rPr>
        <w:t xml:space="preserve">MAKSĀJUMU </w:t>
      </w:r>
      <w:bookmarkEnd w:id="19"/>
      <w:bookmarkEnd w:id="20"/>
      <w:r w:rsidRPr="00917C55">
        <w:rPr>
          <w:sz w:val="18"/>
          <w:szCs w:val="18"/>
        </w:rPr>
        <w:t>NOTEIKUMI</w:t>
      </w:r>
    </w:p>
    <w:p w14:paraId="688C6231" w14:textId="7BFF7FAF"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Rēķinus ROT iesniedz KLIENTAM elektroniskā veidā vai papīra formā. Rēķins uzskatāms par iesniegtu (nosūtītu) elektroniskā veidā un bez </w:t>
      </w:r>
      <w:r w:rsidR="008F0059" w:rsidRPr="00917C55">
        <w:rPr>
          <w:rFonts w:ascii="Tahoma" w:hAnsi="Tahoma" w:cs="Tahoma"/>
          <w:sz w:val="18"/>
          <w:szCs w:val="18"/>
        </w:rPr>
        <w:t>rekvizīta “</w:t>
      </w:r>
      <w:r w:rsidRPr="00917C55">
        <w:rPr>
          <w:rFonts w:ascii="Tahoma" w:hAnsi="Tahoma" w:cs="Tahoma"/>
          <w:sz w:val="18"/>
          <w:szCs w:val="18"/>
        </w:rPr>
        <w:t>parakst</w:t>
      </w:r>
      <w:r w:rsidR="008F0059" w:rsidRPr="00917C55">
        <w:rPr>
          <w:rFonts w:ascii="Tahoma" w:hAnsi="Tahoma" w:cs="Tahoma"/>
          <w:sz w:val="18"/>
          <w:szCs w:val="18"/>
        </w:rPr>
        <w:t>s”</w:t>
      </w:r>
      <w:r w:rsidRPr="00917C55">
        <w:rPr>
          <w:rFonts w:ascii="Tahoma" w:hAnsi="Tahoma" w:cs="Tahoma"/>
          <w:sz w:val="18"/>
          <w:szCs w:val="18"/>
        </w:rPr>
        <w:t xml:space="preserve"> pielīdzināms Līgumā minētā rēķina oriģināla iesniegšanai, ja ROT rēķinā norāda rekvizītus, kas noteikti likumā “Par grāmatvedību”, kā arī citus rekvizītus, lai attiecīgo rēķinu varētu uzskatīt par nodokļu rēķinu Pievienotās vērtības nodokļa likuma izpratnē, un </w:t>
      </w:r>
      <w:proofErr w:type="spellStart"/>
      <w:r w:rsidRPr="00917C55">
        <w:rPr>
          <w:rFonts w:ascii="Tahoma" w:hAnsi="Tahoma" w:cs="Tahoma"/>
          <w:sz w:val="18"/>
          <w:szCs w:val="18"/>
        </w:rPr>
        <w:t>nosūta</w:t>
      </w:r>
      <w:proofErr w:type="spellEnd"/>
      <w:r w:rsidRPr="00917C55">
        <w:rPr>
          <w:rFonts w:ascii="Tahoma" w:hAnsi="Tahoma" w:cs="Tahoma"/>
          <w:sz w:val="18"/>
          <w:szCs w:val="18"/>
        </w:rPr>
        <w:t xml:space="preserve"> KLIENTAM uz Līgumā norādīto KLIENTA e-pasta adresi, bet, ja Līgums nav noslēgts – uz e-pasta adresi, no kuras ROT saņēma KLIENTA pieteikumu. Rēķins ir uzskatāms par saņemtu dienā, kad ROT to ir nosūtījis KLIENTAM uz e-pasta adresi.</w:t>
      </w:r>
    </w:p>
    <w:p w14:paraId="6C9FE257" w14:textId="05F0CAA1"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Ja KLIENTS nepiekrīt ROT izrakstītajam rēķinam, tad KLIENTAM ir pienākums 5 (piecu) </w:t>
      </w:r>
      <w:r w:rsidR="008F0059" w:rsidRPr="00917C55">
        <w:rPr>
          <w:rFonts w:ascii="Tahoma" w:hAnsi="Tahoma" w:cs="Tahoma"/>
          <w:sz w:val="18"/>
          <w:szCs w:val="18"/>
        </w:rPr>
        <w:t xml:space="preserve">Darba </w:t>
      </w:r>
      <w:r w:rsidRPr="00917C55">
        <w:rPr>
          <w:rFonts w:ascii="Tahoma" w:hAnsi="Tahoma" w:cs="Tahoma"/>
          <w:sz w:val="18"/>
          <w:szCs w:val="18"/>
        </w:rPr>
        <w:t>dienu laikā no rēķina saņemšanas dienas iesniegt ROT rakstiski pamatotu pretenziju par šo rēķinu. Ja noteiktajā termiņā ROT nesaņem KLIENTA pretenziju, tiek uzskatīts, ka KLIENTAM nekādu pretenziju par attiecīgo rēķinu un tajā norādīto informāciju nav.</w:t>
      </w:r>
    </w:p>
    <w:p w14:paraId="4CBB1D10" w14:textId="163A1DB4"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KLIENTAM ir pienākums apmaksā visus tam izrakstītos un iesniegtos rēķinus 5 (piecu) </w:t>
      </w:r>
      <w:r w:rsidR="008F0059" w:rsidRPr="00917C55">
        <w:rPr>
          <w:rFonts w:ascii="Tahoma" w:hAnsi="Tahoma" w:cs="Tahoma"/>
          <w:sz w:val="18"/>
          <w:szCs w:val="18"/>
        </w:rPr>
        <w:t xml:space="preserve">Darba </w:t>
      </w:r>
      <w:r w:rsidRPr="00917C55">
        <w:rPr>
          <w:rFonts w:ascii="Tahoma" w:hAnsi="Tahoma" w:cs="Tahoma"/>
          <w:sz w:val="18"/>
          <w:szCs w:val="18"/>
        </w:rPr>
        <w:t xml:space="preserve">dienu laikā </w:t>
      </w:r>
      <w:r w:rsidRPr="00917C55">
        <w:rPr>
          <w:rFonts w:ascii="Tahoma" w:hAnsi="Tahoma" w:cs="Tahoma"/>
          <w:sz w:val="18"/>
          <w:szCs w:val="18"/>
        </w:rPr>
        <w:lastRenderedPageBreak/>
        <w:t>no rēķina saņemšanas dienas.</w:t>
      </w:r>
    </w:p>
    <w:p w14:paraId="4156D996" w14:textId="1FFD9C7F" w:rsidR="00ED0949" w:rsidRPr="00917C55" w:rsidRDefault="008F005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Rēķinus par Kravas glabāšanu ROT izraksta un iesniedz KLIENTAM vienu reizi mēnesī par kārtējo kalendāro mēnesi. Ja Puses ir vienojušās par fiksētu Kravas glabāšanas maksu (kas nav atkarīga no glabāšanā nodotā Kravas apmēra), ROT izraksta un iesniedz KLIENTAM rēķinu par Kravas glabāšanu par pirmo un pēdējo Kravas glabāšanas termiņa mēnesi, bet turpmākos rēķinus par Kravas glabāšanu ROT izraksta un iesniedz KLIENTAM vienu reizi mēnesī par kārtējo kalendāro mēnesi (izņemot par pēdējo Kravas glabāšanas termiņa mēnesi).</w:t>
      </w:r>
    </w:p>
    <w:p w14:paraId="3BE6231D"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Par ROT izrakstīta rēķina apmaksas termiņa kavējumu KLIENTS maksā ROT nokavējuma procentus: 0.5% dienā no neapmaksātās summas par katru samaksas termiņa kavējuma dienu.</w:t>
      </w:r>
    </w:p>
    <w:p w14:paraId="06DDDE4A"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KLIENTA maksājums uzskatāms par veiktu, kad naudas līdzekļi ir saņemti ROT norēķinu kontā.</w:t>
      </w:r>
    </w:p>
    <w:p w14:paraId="08A56CB1"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Jebkurš KLIENTA maksājums vispirms tiek novirzīts nokavējuma procentu, līgumsoda dzēšanai, bet pēc tam pamatparāda dzēšanai.</w:t>
      </w:r>
    </w:p>
    <w:p w14:paraId="4D47716E" w14:textId="77777777"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bookmarkStart w:id="21" w:name="bookmark32"/>
      <w:bookmarkStart w:id="22" w:name="bookmark33"/>
      <w:r w:rsidRPr="00917C55">
        <w:rPr>
          <w:sz w:val="18"/>
          <w:szCs w:val="18"/>
        </w:rPr>
        <w:t>NEPĀRVARAMA VARA</w:t>
      </w:r>
      <w:bookmarkEnd w:id="21"/>
      <w:bookmarkEnd w:id="22"/>
    </w:p>
    <w:p w14:paraId="48D76C77"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Puses ir atbrīvotas no atbildības par Līguma saistību neizpildi vai nepienācīgu izpildi, ja saistību neizpilde vai nepienācīga izpilde ir radusies nepārvaramas varas rezultātā. “Nepārvarama vara” nozīmē notikumu, kas radies pēc Līguma noslēgšanas un kuru Līguma noslēgšanas brīdī nevarēja paredzēt, un no kura nav iespējams izvairīties, un kura sekas nav iespējams pārvarēt un kas nav noticis Puses vai tās kontrolē esošas personas rīcības dēļ, un kas Līguma saistību izpildi padara ne tikai apgrūtinošu, bet arī neiespējamu. Ja iestājas Nepārvarama vara, Pusei, kas uz to atsaucas, ir nekavējoties par Nepārvaramas varas iestāšanos rakstiski jāpaziņo otrai Pusei un saprātīgā termiņā pēc šāda paziņojuma iesniegšanas jāiesniedz otrai Pusei arī Latvijas Tirdzniecības un Rūpniecības kameras vai citas valsts, kurā Nepārvaramas varas apstākļi ir iestājušies, kompetentas iestādes izsniegta Nepārvaramas varas izziņa, kas apliecina Puses apgalvojumu, ka Līguma saistību neizpilde vai nepienācīga izpilde ir radusies Nepārvaramas varas rezultātā.</w:t>
      </w:r>
    </w:p>
    <w:p w14:paraId="0B68F377"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nepārvaramas varas apstākļi ilgst vairāk nekā mēnesi, ROT un KLIENTAM ir tiesības atteikties no tālākās Līguma izpildes paziņojot rakstiski otram par vienpusēju atkāpšanos no Līguma un izpildot Līguma saistības, kas radušās Līguma darbības termiņa laikā.</w:t>
      </w:r>
    </w:p>
    <w:p w14:paraId="5450D4BA" w14:textId="77777777"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bookmarkStart w:id="23" w:name="bookmark28"/>
      <w:bookmarkStart w:id="24" w:name="bookmark29"/>
      <w:r w:rsidRPr="00917C55">
        <w:rPr>
          <w:sz w:val="18"/>
          <w:szCs w:val="18"/>
        </w:rPr>
        <w:t>STRĪDU IZŠĶIRŠANA</w:t>
      </w:r>
    </w:p>
    <w:p w14:paraId="3BFDBBC3"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Strīdus un nesaskaņas, kas var rasties šī Līguma izpildes rezultātā vai sakarā ar šo Līgumu, Puses risina savstarpēju pārrunu ceļā. Ja Puses nevar panākt vienošanos 30 (trīsdesmit) dienu laikā, tad domstarpības izskatāmas Latvijas Republikas tiesā saskaņā ar Latvijas Republikā spēkā esošiem normatīvajiem aktiem. Ja KLIENTS nav Latvijas Republikā reģistrēta juridiskā persona vai ir fiziskā persona, kurai nav Latvijas Republikā deklarētas dzīvesvietas, ROT ir tiesīgs celt prasību pret KLIENTU jebkurā Latvijas Republikas pirmās instances tiesā pēc savas izvēles.</w:t>
      </w:r>
    </w:p>
    <w:p w14:paraId="1018F9AA" w14:textId="77777777"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r w:rsidRPr="00917C55">
        <w:rPr>
          <w:sz w:val="18"/>
          <w:szCs w:val="18"/>
        </w:rPr>
        <w:t>FIZISKO PERSONU DATU APSTRĀDE</w:t>
      </w:r>
    </w:p>
    <w:p w14:paraId="292EAFB9"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Pusēm ir tiesības apstrādāt no otra iegūtos fizisko personu datus tikai ar mērķi (nolūku) nodrošināt savu Līgumā/Pamatnosacījumos noteikto saistību izpildi, ievērojot normatīvajos aktos noteiktās prasības šādu datu apstrādei un aizsardzībai. Puses piekrīt nodot viens otram fizisko personu datus apstrādei Līguma nosacījumu/Pamatnosacījumu ietvaros. Pušu pārstāvji, kuri nodod fizisko personu datus apstrādei, ir atbildīgi par tiesiskā pamatojuma nodrošināšanu fizisko personu datu nodošanai. Pusēm ir aizliegts nodot tālāk trešajām personām iegūtos fizisko personu datus, izņemot gadījumus, kad Līgumā/Pamatnosacījumos ir noteikts citādāk vai normatīvie akti paredz šādu datu nodošanu. Ja, saskaņā ar normatīvajiem aktiem, Pusei rodas pienākums nodot tālāk trešajām personām no otra iegūtos fizisko personu datus, tad, pirms šādu datu nodošanas, jāinformē otrs, ja vien normatīvie akti to neaizliedz. Pusēm ir pienākums nodrošināt spēkā esošajiem normatīvajiem aktiem atbilstošu aizsardzības līmeni otra iesniegtajiem fizisko personu datiem. Puses glabā no otra iegūtos fizisko personu datus, kas norādīti Līgumā/Pamatnosacījumos, kā arī fizisko personu datus, kas iegūti un tiek glabāti Līguma/Pamatnosacījumu saistību izpildes nodrošināšanai, ne ilgāk kā līdz brīdim, kad iestājas normatīvajos aktos noteiktais prasījuma tiesību noilguma termiņš. Pusei ir pienākums nekavējoties iznīcināt no otra iegūtos fizisko personu datus, tiklīdz beidzas nepieciešamība tos apstrādāt Līguma/Pamatnosacījumu saistību izpildes nodrošināšanai.</w:t>
      </w:r>
    </w:p>
    <w:p w14:paraId="7F181230" w14:textId="77777777"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r w:rsidRPr="00917C55">
        <w:rPr>
          <w:sz w:val="18"/>
          <w:szCs w:val="18"/>
        </w:rPr>
        <w:t>KONFIDENCIALITĀTES NOTEIKUMI</w:t>
      </w:r>
    </w:p>
    <w:p w14:paraId="597EAE4D" w14:textId="513490F4"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Pusēm ir pienākums nekādā veidā neizpaust trešajām personām Līguma saturu vai citu ar tā izpildi saistītu dokumentu saturu, kā arī tehniska, komerciāla vai jebkāda cita rakstura informāciju par otra darbību, kas nav publiski pieejama un kas kļuvusi tam pieejama Līguma/Pamatnosacījumu saistību izpildes gaitā, izņemot Latvijas Republikas tiesību aktos paredzētos gadījumus. Pusēm ir pienākums </w:t>
      </w:r>
      <w:r w:rsidRPr="00917C55">
        <w:rPr>
          <w:rFonts w:ascii="Tahoma" w:hAnsi="Tahoma" w:cs="Tahoma"/>
          <w:sz w:val="18"/>
          <w:szCs w:val="18"/>
        </w:rPr>
        <w:lastRenderedPageBreak/>
        <w:t>nodrošināt minētās informācijas neizpaušanu no savu darbinieku/piesaistīto personu puses un Puses ir savstarpēji mantiski atbildīgi par šī konfidencialitātes noteikuma neievērošanu. Šim noteikumam nav laika ierobežojuma un uz to neattiecas Līguma darbības termiņš. Konfidencialitātes noteikumu pārkāpšana dod tiesības nekavējoties vienpusēji izbeigt Līgumu/pārtraukt ROT pakalpojumu sniegšanu, par to rakstiski paziņojot otram. Par trešajām personām nav uzskatāmi SIA „Rīgas tirdzniecības osta”, vienotais reģistrācijas Nr.40003755064, grupas uzņēmumi (meitas</w:t>
      </w:r>
      <w:r w:rsidR="008F0059" w:rsidRPr="00917C55">
        <w:rPr>
          <w:rFonts w:ascii="Tahoma" w:hAnsi="Tahoma" w:cs="Tahoma"/>
          <w:sz w:val="18"/>
          <w:szCs w:val="18"/>
        </w:rPr>
        <w:t>, asociētās</w:t>
      </w:r>
      <w:r w:rsidRPr="00917C55">
        <w:rPr>
          <w:rFonts w:ascii="Tahoma" w:hAnsi="Tahoma" w:cs="Tahoma"/>
          <w:sz w:val="18"/>
          <w:szCs w:val="18"/>
        </w:rPr>
        <w:t xml:space="preserve"> un mātes sabiedrības), kā arī Pušu profesionālie konsultanti, ar noteikumu, ka personas, kam būs pieejama šī informācija, būs iepazinušās ar konfidencialitātes noteikumiem un apņemsies ievērot tādus pašus konfidencialitātes noteikumus, kā noteikts Pamatnosacījumos. Līguma noslēgšanas fakts, numurs, noslēgšanas datums, termiņš, līdz kuram Līgums ir spēkā, nav uzskatāms par konfidenciāla rakstura informāciju.</w:t>
      </w:r>
    </w:p>
    <w:p w14:paraId="6BF1AB58" w14:textId="0770FBC0"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r w:rsidRPr="00917C55">
        <w:rPr>
          <w:sz w:val="18"/>
          <w:szCs w:val="18"/>
        </w:rPr>
        <w:t>KLIENTA IZPĒTE UN LĪGUMA IZBEIGŠANA</w:t>
      </w:r>
      <w:r w:rsidR="00953982" w:rsidRPr="00917C55">
        <w:rPr>
          <w:sz w:val="18"/>
          <w:szCs w:val="18"/>
        </w:rPr>
        <w:t>/ROT PAKALPOJUMU SNIEGŠANAS PĀRTRAUKŠANA</w:t>
      </w:r>
    </w:p>
    <w:p w14:paraId="314733F9"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KLIENTAM ir pienākums ROT norādītajā termiņā, kas nevar būt īsāks par 5 (piecām) dienām no ROT pieprasījuma saņemšanas, iesniegt ROT aizpildītu KLIENTA identifikācijas anketu un citus KLIENTA izpētei nepieciešamos dokumentus. Gadījumā, ja KLIENTS neiesniedz ROT aizpildītu KLIENTA identifikācijas anketu un KLIENTA izpētei nepieciešamos dokumentus ROT norādītajā termiņā, ROT ir tiesības pēc saviem ieskatiem (1) nekavējoties pārtraukt ROT pakalpojumu sniegšanu, līdz brīdim, kad KLIENTS būs iesniedzis izpildītājam aizpildītu KLIENTA identifikācijas anketu un visu saistībā ar KLIENTA izpēti pieprasīto informāciju, vai (2) vienpusēji izbeigt Līgumu. ROT nav jāatlīdzina KLIENTAM nekādus šajā sakarā radušos zaudējumus.</w:t>
      </w:r>
    </w:p>
    <w:p w14:paraId="3C410C1C" w14:textId="6A471AF0"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Līgums var tikt vienpusēji izbeigts pirms termiņa, paziņojot par to otrai Pusei vismaz 30 dienas iepriekš. Līguma izbeigšana neatbrīvo Puses no saistībām, kas radušās Līguma darbības termiņa laikā.</w:t>
      </w:r>
    </w:p>
    <w:p w14:paraId="6F82EB20" w14:textId="32E654D8" w:rsidR="00953982" w:rsidRPr="00917C55" w:rsidRDefault="002E19F4" w:rsidP="002E19F4">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ROT ir tiesības nekavējoties vienpusēji izbeigt Līgumu</w:t>
      </w:r>
      <w:r w:rsidR="00953982" w:rsidRPr="00917C55">
        <w:rPr>
          <w:rFonts w:ascii="Tahoma" w:hAnsi="Tahoma" w:cs="Tahoma"/>
          <w:sz w:val="18"/>
          <w:szCs w:val="18"/>
        </w:rPr>
        <w:t>, paziņojot par to rakstiski KLIENTAM,</w:t>
      </w:r>
      <w:r w:rsidRPr="00917C55">
        <w:rPr>
          <w:rFonts w:ascii="Tahoma" w:hAnsi="Tahoma" w:cs="Tahoma"/>
          <w:sz w:val="18"/>
          <w:szCs w:val="18"/>
        </w:rPr>
        <w:t xml:space="preserve"> un</w:t>
      </w:r>
      <w:r w:rsidR="00953982" w:rsidRPr="00917C55">
        <w:rPr>
          <w:rFonts w:ascii="Tahoma" w:hAnsi="Tahoma" w:cs="Tahoma"/>
          <w:sz w:val="18"/>
          <w:szCs w:val="18"/>
        </w:rPr>
        <w:t>/vai</w:t>
      </w:r>
      <w:r w:rsidRPr="00917C55">
        <w:rPr>
          <w:rFonts w:ascii="Tahoma" w:hAnsi="Tahoma" w:cs="Tahoma"/>
          <w:sz w:val="18"/>
          <w:szCs w:val="18"/>
        </w:rPr>
        <w:t xml:space="preserve"> pārtraukt ROT pakalpojumu sniegšanu</w:t>
      </w:r>
      <w:r w:rsidR="00953982" w:rsidRPr="00917C55">
        <w:rPr>
          <w:rFonts w:ascii="Tahoma" w:hAnsi="Tahoma" w:cs="Tahoma"/>
          <w:sz w:val="18"/>
          <w:szCs w:val="18"/>
        </w:rPr>
        <w:t xml:space="preserve"> (izņemot Kravas glabāšanu)</w:t>
      </w:r>
      <w:r w:rsidRPr="00917C55">
        <w:rPr>
          <w:rFonts w:ascii="Tahoma" w:hAnsi="Tahoma" w:cs="Tahoma"/>
          <w:sz w:val="18"/>
          <w:szCs w:val="18"/>
        </w:rPr>
        <w:t>, neatlīdzinot KLIENTAM nekādus zaudējumus</w:t>
      </w:r>
      <w:r w:rsidR="00953982" w:rsidRPr="00917C55">
        <w:rPr>
          <w:rFonts w:ascii="Tahoma" w:hAnsi="Tahoma" w:cs="Tahoma"/>
          <w:sz w:val="18"/>
          <w:szCs w:val="18"/>
        </w:rPr>
        <w:t>:</w:t>
      </w:r>
    </w:p>
    <w:p w14:paraId="3EC9625A" w14:textId="730EDF3E" w:rsidR="00953982" w:rsidRPr="00917C55" w:rsidRDefault="00953982" w:rsidP="00953982">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Pamatnosacījumu 2.2.punktā noteiktajā gadījumā un kārtībā;</w:t>
      </w:r>
    </w:p>
    <w:p w14:paraId="55D86991" w14:textId="4951B68A" w:rsidR="002C4A29" w:rsidRPr="00917C55" w:rsidRDefault="008C2373" w:rsidP="00953982">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ja </w:t>
      </w:r>
      <w:r w:rsidR="00953982" w:rsidRPr="00917C55">
        <w:rPr>
          <w:rFonts w:ascii="Tahoma" w:hAnsi="Tahoma" w:cs="Tahoma"/>
          <w:sz w:val="18"/>
          <w:szCs w:val="18"/>
        </w:rPr>
        <w:t>ROT kļūst zināms, ka KLIENTS nav izpildījis savas saistības pret SIA “Rīgas tirdzniecības osta”, vienotais reģistrācijas Nr.40003755064, tās meitas un/vai asociētajām sabiedrībām, kā arī gadījumā, ja KLIENTS ir sniedzis nepatiesas ziņas vai nepilda/nepienācīgi pilda savas Līgumā/tā pielikumos vai Pamatnosacījumos noteiktās saistības. Jebkurā gadījumā KLIENTAM ir pienākums norēķināties par sniegtajiem ROT pakalpojumiem;</w:t>
      </w:r>
    </w:p>
    <w:p w14:paraId="1C9740FE" w14:textId="5ED49E54" w:rsidR="00953982" w:rsidRPr="00917C55" w:rsidRDefault="008C2373" w:rsidP="00953982">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ja </w:t>
      </w:r>
      <w:r w:rsidR="002C4A29" w:rsidRPr="00917C55">
        <w:rPr>
          <w:rFonts w:ascii="Tahoma" w:hAnsi="Tahoma" w:cs="Tahoma"/>
          <w:sz w:val="18"/>
          <w:szCs w:val="18"/>
        </w:rPr>
        <w:t>KLIENTS pārkāpj 10.2.punktā noteikto;</w:t>
      </w:r>
    </w:p>
    <w:p w14:paraId="155E80F8" w14:textId="1DCAE053" w:rsidR="002E19F4" w:rsidRPr="00917C55" w:rsidRDefault="000F1C71" w:rsidP="00953982">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 xml:space="preserve">ja </w:t>
      </w:r>
      <w:r w:rsidR="002E19F4" w:rsidRPr="00917C55">
        <w:rPr>
          <w:rFonts w:ascii="Tahoma" w:hAnsi="Tahoma" w:cs="Tahoma"/>
          <w:sz w:val="18"/>
          <w:szCs w:val="18"/>
        </w:rPr>
        <w:t xml:space="preserve">pret otru KLIENTU vai pret jebkuru no tās amatpersonām (tai skaitā, pret prokūristu), īpašniekiem vai patiesajiem labuma guvējiem ir piemērotas Sankcijas (jebkuras tirdzniecības, ekonomiskas vai finanšu sankcijas, embargo vai ierobežojoši pasākumi, ko piemēro vai administrē Apvienoto Nāciju Organizācijas Drošības padome, Eiropas Savienība, Latvijas Republika, Amerikas Savienoto Valstu valdība (ieskaitot ASV Valsts kases departamenta Ārvalstu ieguldījumu kontroles biroju (Office </w:t>
      </w:r>
      <w:proofErr w:type="spellStart"/>
      <w:r w:rsidR="002E19F4" w:rsidRPr="00917C55">
        <w:rPr>
          <w:rFonts w:ascii="Tahoma" w:hAnsi="Tahoma" w:cs="Tahoma"/>
          <w:sz w:val="18"/>
          <w:szCs w:val="18"/>
        </w:rPr>
        <w:t>of</w:t>
      </w:r>
      <w:proofErr w:type="spellEnd"/>
      <w:r w:rsidR="002E19F4" w:rsidRPr="00917C55">
        <w:rPr>
          <w:rFonts w:ascii="Tahoma" w:hAnsi="Tahoma" w:cs="Tahoma"/>
          <w:sz w:val="18"/>
          <w:szCs w:val="18"/>
        </w:rPr>
        <w:t xml:space="preserve"> </w:t>
      </w:r>
      <w:proofErr w:type="spellStart"/>
      <w:r w:rsidR="002E19F4" w:rsidRPr="00917C55">
        <w:rPr>
          <w:rFonts w:ascii="Tahoma" w:hAnsi="Tahoma" w:cs="Tahoma"/>
          <w:sz w:val="18"/>
          <w:szCs w:val="18"/>
        </w:rPr>
        <w:t>Foreign</w:t>
      </w:r>
      <w:proofErr w:type="spellEnd"/>
      <w:r w:rsidR="002E19F4" w:rsidRPr="00917C55">
        <w:rPr>
          <w:rFonts w:ascii="Tahoma" w:hAnsi="Tahoma" w:cs="Tahoma"/>
          <w:sz w:val="18"/>
          <w:szCs w:val="18"/>
        </w:rPr>
        <w:t xml:space="preserve"> Assets </w:t>
      </w:r>
      <w:proofErr w:type="spellStart"/>
      <w:r w:rsidR="002E19F4" w:rsidRPr="00917C55">
        <w:rPr>
          <w:rFonts w:ascii="Tahoma" w:hAnsi="Tahoma" w:cs="Tahoma"/>
          <w:sz w:val="18"/>
          <w:szCs w:val="18"/>
        </w:rPr>
        <w:t>Control</w:t>
      </w:r>
      <w:proofErr w:type="spellEnd"/>
      <w:r w:rsidR="002E19F4" w:rsidRPr="00917C55">
        <w:rPr>
          <w:rFonts w:ascii="Tahoma" w:hAnsi="Tahoma" w:cs="Tahoma"/>
          <w:sz w:val="18"/>
          <w:szCs w:val="18"/>
        </w:rPr>
        <w:t xml:space="preserve"> — OFAC)), Eiropas Savienības vai Ziemeļatlantijas līguma organizācijas dalībvalsts, un/vai iepriekšminēto organizāciju iestādes). Tāpat ROT nav atbildīga par savu saistību neizpildi vai nepienācīgu izpildi, ja ROT saistību neizpildes vai nepienācīgas izpildes cēlonis ir Sankciju piemērošana pret KLIENTU vai pret jebkuru no tās amatpersonām (tai skaitā, pret prokūristu), īpašniekiem vai patiesajiem labuma guvējiem</w:t>
      </w:r>
      <w:r w:rsidR="00C119DE" w:rsidRPr="00917C55">
        <w:rPr>
          <w:rFonts w:ascii="Tahoma" w:hAnsi="Tahoma" w:cs="Tahoma"/>
          <w:sz w:val="18"/>
          <w:szCs w:val="18"/>
        </w:rPr>
        <w:t>;</w:t>
      </w:r>
    </w:p>
    <w:p w14:paraId="44E1614C" w14:textId="663DD665" w:rsidR="002E19F4" w:rsidRPr="00917C55" w:rsidRDefault="00C119DE" w:rsidP="00953982">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citos Līgumā, tā pielikumos un Pamatnosacījumos noteiktajos gadījumos.</w:t>
      </w:r>
    </w:p>
    <w:p w14:paraId="267A6DDB" w14:textId="77777777" w:rsidR="00ED0949" w:rsidRPr="00917C55" w:rsidRDefault="00ED0949" w:rsidP="005607FD">
      <w:pPr>
        <w:pStyle w:val="Heading10"/>
        <w:keepNext/>
        <w:keepLines/>
        <w:numPr>
          <w:ilvl w:val="0"/>
          <w:numId w:val="3"/>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18"/>
          <w:szCs w:val="18"/>
        </w:rPr>
      </w:pPr>
      <w:r w:rsidRPr="00917C55">
        <w:rPr>
          <w:sz w:val="18"/>
          <w:szCs w:val="18"/>
        </w:rPr>
        <w:t>CITI NOTEIKUMI</w:t>
      </w:r>
      <w:bookmarkEnd w:id="23"/>
      <w:bookmarkEnd w:id="24"/>
    </w:p>
    <w:p w14:paraId="41D542AD"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Pusei ir pienākums informēt otru Pusi par izmaiņām tās rekvizītos un šādas izmaiņas kļūst saistošas dienā, kad paziņojums ir uzskatāms par saņemtu, ja vien paziņojumā nav norādīts vēlāks izmaiņu datums.</w:t>
      </w:r>
    </w:p>
    <w:p w14:paraId="2D6BB1B4"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 xml:space="preserve">Puse visus paziņojumus (izņemot rēķinus) otrai Pusei </w:t>
      </w:r>
      <w:proofErr w:type="spellStart"/>
      <w:r w:rsidRPr="00917C55">
        <w:rPr>
          <w:rFonts w:ascii="Tahoma" w:hAnsi="Tahoma" w:cs="Tahoma"/>
          <w:sz w:val="18"/>
          <w:szCs w:val="18"/>
        </w:rPr>
        <w:t>sūta</w:t>
      </w:r>
      <w:proofErr w:type="spellEnd"/>
      <w:r w:rsidRPr="00917C55">
        <w:rPr>
          <w:rFonts w:ascii="Tahoma" w:hAnsi="Tahoma" w:cs="Tahoma"/>
          <w:sz w:val="18"/>
          <w:szCs w:val="18"/>
        </w:rPr>
        <w:t xml:space="preserve"> </w:t>
      </w:r>
      <w:proofErr w:type="spellStart"/>
      <w:r w:rsidRPr="00917C55">
        <w:rPr>
          <w:rFonts w:ascii="Tahoma" w:hAnsi="Tahoma" w:cs="Tahoma"/>
          <w:sz w:val="18"/>
          <w:szCs w:val="18"/>
        </w:rPr>
        <w:t>rakstveidā</w:t>
      </w:r>
      <w:proofErr w:type="spellEnd"/>
      <w:r w:rsidRPr="00917C55">
        <w:rPr>
          <w:rFonts w:ascii="Tahoma" w:hAnsi="Tahoma" w:cs="Tahoma"/>
          <w:sz w:val="18"/>
          <w:szCs w:val="18"/>
        </w:rPr>
        <w:t xml:space="preserve"> ar personīgu vai kurjera piegādi vai ierakstītā vēstulē – uz otras Puses juridisko adresi, bet visus paziņojumus, kas parakstīti ar drošu elektronisko parakstu un satur laika zīmogu, kā arī operatīvo informāciju (skatīt Pamatnosacījumu 3.2.punktu) - uz Līgumā norādīto e-pasta adresi, bet, ja Līgums nav noslēgts – uz e-pasta adresi, no kuras ir saņemts KLIENTA pieteikums/tā apstiprinājums. Paziņojums tiek uzskatīts par saņemtu:</w:t>
      </w:r>
    </w:p>
    <w:p w14:paraId="178D0B7A"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dienā, kurā paziņojums nodots adresātam personīgi;</w:t>
      </w:r>
    </w:p>
    <w:p w14:paraId="18FE0CEE" w14:textId="6ADF5C5D"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t>5. (piektajā) dienā pēc dienas, kad paziņojums nodots pasta pakalpojuma sniedzējam nosūtīšanai ierakstītā vēstulē otrai Pusei uz tās juridisko adresi;</w:t>
      </w:r>
    </w:p>
    <w:p w14:paraId="6542D67B" w14:textId="77777777" w:rsidR="00ED0949" w:rsidRPr="00917C55" w:rsidRDefault="00ED0949" w:rsidP="005607FD">
      <w:pPr>
        <w:pStyle w:val="BodyText"/>
        <w:widowControl w:val="0"/>
        <w:numPr>
          <w:ilvl w:val="2"/>
          <w:numId w:val="3"/>
        </w:numPr>
        <w:ind w:left="993" w:hanging="567"/>
        <w:jc w:val="both"/>
        <w:rPr>
          <w:rFonts w:ascii="Tahoma" w:hAnsi="Tahoma" w:cs="Tahoma"/>
          <w:sz w:val="18"/>
          <w:szCs w:val="18"/>
        </w:rPr>
      </w:pPr>
      <w:r w:rsidRPr="00917C55">
        <w:rPr>
          <w:rFonts w:ascii="Tahoma" w:hAnsi="Tahoma" w:cs="Tahoma"/>
          <w:sz w:val="18"/>
          <w:szCs w:val="18"/>
        </w:rPr>
        <w:lastRenderedPageBreak/>
        <w:t>nosūtīšanas dienā, ja paziņojums uz e-pasta adresi nosūtīts Darba dienā līdz plkst.17:00, vai nākamajā Darba dienā pēc nosūtīšanas, ja paziņojums uz e-pasta adresi nosūtīts Darba dienā pēc plkst.17:00 vai Brīvdienā.</w:t>
      </w:r>
    </w:p>
    <w:p w14:paraId="502B2C96" w14:textId="77777777"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Pamatnosacījumu nodaļu nosaukumi izmantoti, lai teksts būtu vieglāk pārskatāms, un tie nav izmantojami Pamatnosacījumu punktu interpretēšanai. Pamatnosacījuma, Līguma, tā pielikumu un neatņemamo sastāvdaļu jēdzieni, kas izteikti vienskaitlī, uzskatāmi par izteiktiem daudzskaitlī un otrādi, ja tas izriet no Pamatnosacījumu, Līguma, tā pielikumu un neatņemamo sastāvdaļu teksta un jēgas.</w:t>
      </w:r>
    </w:p>
    <w:p w14:paraId="235A52A8" w14:textId="15E7437D" w:rsidR="00ED0949" w:rsidRPr="00917C55" w:rsidRDefault="00ED094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Ja Līgumā, tā pielikumos un neatņemamajās sastāvdaļās nav noteikts citādi, visiem tur lietotajiem terminiem un skaidrojumiem ir tāda pati nozīme, kā tādiem pašiem terminiem un skaidrojumiem, lietotiem Pamatnosacījumos.</w:t>
      </w:r>
    </w:p>
    <w:p w14:paraId="6414D4DF" w14:textId="56E61996" w:rsidR="008F0059" w:rsidRPr="00917C55" w:rsidRDefault="008F0059" w:rsidP="005607FD">
      <w:pPr>
        <w:pStyle w:val="BodyText"/>
        <w:widowControl w:val="0"/>
        <w:numPr>
          <w:ilvl w:val="1"/>
          <w:numId w:val="3"/>
        </w:numPr>
        <w:ind w:left="426" w:hanging="426"/>
        <w:jc w:val="both"/>
        <w:rPr>
          <w:rFonts w:ascii="Tahoma" w:hAnsi="Tahoma" w:cs="Tahoma"/>
          <w:sz w:val="18"/>
          <w:szCs w:val="18"/>
        </w:rPr>
      </w:pPr>
      <w:r w:rsidRPr="00917C55">
        <w:rPr>
          <w:rFonts w:ascii="Tahoma" w:hAnsi="Tahoma" w:cs="Tahoma"/>
          <w:sz w:val="18"/>
          <w:szCs w:val="18"/>
        </w:rPr>
        <w:t>Līgums, visi tā pielikumi, Pamatnosacījumi, kā arī Pieteikumi veido līgumsaistību kopumu starp Pusēm saistībā ar Līguma priekšmetu un aptver Pušu pilnīgu vienošanos. Līgumu veidojošie dokumenti interpretējami kā neatdalāmas un savstarpēji papildinošas Līguma sastāvdaļas. Ja starp Pieteikumu, Līgumu, tā pielikumiem un Pamatnosacījumu noteikumiem ir pretruna, prioritāte ir nosakāma šādi (no augstākās uz zemāko) – Līgums, tā pielikumi, Pamatnosacījumi un Pieteikumi.</w:t>
      </w:r>
    </w:p>
    <w:p w14:paraId="5B21BA8A" w14:textId="77777777" w:rsidR="00ED0949" w:rsidRPr="008C09A4" w:rsidRDefault="00ED0949" w:rsidP="00AA164B">
      <w:pPr>
        <w:spacing w:line="240" w:lineRule="auto"/>
        <w:rPr>
          <w:color w:val="auto"/>
          <w:sz w:val="18"/>
          <w:szCs w:val="18"/>
        </w:rPr>
      </w:pPr>
    </w:p>
    <w:p w14:paraId="1F8AABE6" w14:textId="12AECD39" w:rsidR="00AC3645" w:rsidRPr="008C09A4" w:rsidRDefault="00AC3645" w:rsidP="00AA164B">
      <w:pPr>
        <w:spacing w:line="240" w:lineRule="auto"/>
        <w:rPr>
          <w:color w:val="auto"/>
          <w:sz w:val="18"/>
          <w:szCs w:val="18"/>
        </w:rPr>
      </w:pPr>
    </w:p>
    <w:sectPr w:rsidR="00AC3645" w:rsidRPr="008C09A4">
      <w:headerReference w:type="default" r:id="rId12"/>
      <w:pgSz w:w="11906" w:h="16838"/>
      <w:pgMar w:top="1182" w:right="1641" w:bottom="1165" w:left="1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83F1" w14:textId="77777777" w:rsidR="00987E55" w:rsidRDefault="00987E55" w:rsidP="000558F9">
      <w:pPr>
        <w:spacing w:after="0" w:line="240" w:lineRule="auto"/>
      </w:pPr>
      <w:r>
        <w:separator/>
      </w:r>
    </w:p>
  </w:endnote>
  <w:endnote w:type="continuationSeparator" w:id="0">
    <w:p w14:paraId="0C986647" w14:textId="77777777" w:rsidR="00987E55" w:rsidRDefault="00987E55" w:rsidP="0005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1155" w14:textId="77777777" w:rsidR="00987E55" w:rsidRDefault="00987E55" w:rsidP="000558F9">
      <w:pPr>
        <w:spacing w:after="0" w:line="240" w:lineRule="auto"/>
      </w:pPr>
      <w:r>
        <w:separator/>
      </w:r>
    </w:p>
  </w:footnote>
  <w:footnote w:type="continuationSeparator" w:id="0">
    <w:p w14:paraId="6DF7D0B9" w14:textId="77777777" w:rsidR="00987E55" w:rsidRDefault="00987E55" w:rsidP="00055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46D0" w14:textId="4CB3202B" w:rsidR="000558F9" w:rsidRDefault="003552AF">
    <w:pPr>
      <w:pStyle w:val="Header"/>
    </w:pPr>
    <w:r>
      <w:rPr>
        <w:noProof/>
      </w:rPr>
      <w:drawing>
        <wp:inline distT="0" distB="0" distL="0" distR="0" wp14:anchorId="7C3C3872" wp14:editId="3C4C0D9D">
          <wp:extent cx="1774190" cy="47752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477520"/>
                  </a:xfrm>
                  <a:prstGeom prst="rect">
                    <a:avLst/>
                  </a:prstGeom>
                  <a:noFill/>
                  <a:ln>
                    <a:noFill/>
                  </a:ln>
                </pic:spPr>
              </pic:pic>
            </a:graphicData>
          </a:graphic>
        </wp:inline>
      </w:drawing>
    </w:r>
  </w:p>
  <w:p w14:paraId="3E772D62" w14:textId="77777777" w:rsidR="00F01FB9" w:rsidRDefault="00F0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5EEC"/>
    <w:multiLevelType w:val="hybridMultilevel"/>
    <w:tmpl w:val="1E3A0702"/>
    <w:lvl w:ilvl="0" w:tplc="5E2A05EA">
      <w:start w:val="1"/>
      <w:numFmt w:val="decimal"/>
      <w:lvlText w:val="%1)"/>
      <w:lvlJc w:val="left"/>
      <w:pPr>
        <w:ind w:left="374" w:hanging="360"/>
      </w:pPr>
      <w:rPr>
        <w:rFonts w:hint="default"/>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1" w15:restartNumberingAfterBreak="0">
    <w:nsid w:val="36DD074C"/>
    <w:multiLevelType w:val="multilevel"/>
    <w:tmpl w:val="BC20BFFA"/>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lv-LV" w:eastAsia="lv-LV" w:bidi="lv-LV"/>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3">
      <w:start w:val="1"/>
      <w:numFmt w:val="decimal"/>
      <w:lvlText w:val="%1.%2.%3.%4."/>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6846D1"/>
    <w:multiLevelType w:val="multilevel"/>
    <w:tmpl w:val="4F6087AE"/>
    <w:lvl w:ilvl="0">
      <w:start w:val="1"/>
      <w:numFmt w:val="decimal"/>
      <w:lvlText w:val="%1."/>
      <w:lvlJc w:val="left"/>
      <w:pPr>
        <w:ind w:left="360" w:hanging="360"/>
      </w:pPr>
    </w:lvl>
    <w:lvl w:ilvl="1">
      <w:start w:val="1"/>
      <w:numFmt w:val="decimal"/>
      <w:lvlText w:val="%1.%2."/>
      <w:lvlJc w:val="left"/>
      <w:pPr>
        <w:ind w:left="5819"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994DCE"/>
    <w:multiLevelType w:val="hybridMultilevel"/>
    <w:tmpl w:val="D0A877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B02736"/>
    <w:multiLevelType w:val="multilevel"/>
    <w:tmpl w:val="BC20BFFA"/>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lv-LV" w:eastAsia="lv-LV" w:bidi="lv-LV"/>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3">
      <w:start w:val="1"/>
      <w:numFmt w:val="decimal"/>
      <w:lvlText w:val="%1.%2.%3.%4."/>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2E5DDF"/>
    <w:multiLevelType w:val="multilevel"/>
    <w:tmpl w:val="552CFB2E"/>
    <w:lvl w:ilvl="0">
      <w:start w:val="3"/>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4616D8A"/>
    <w:multiLevelType w:val="multilevel"/>
    <w:tmpl w:val="C95426EE"/>
    <w:lvl w:ilvl="0">
      <w:start w:val="10"/>
      <w:numFmt w:val="decimal"/>
      <w:lvlText w:val="%1."/>
      <w:lvlJc w:val="left"/>
      <w:pPr>
        <w:ind w:left="930" w:hanging="930"/>
      </w:pPr>
      <w:rPr>
        <w:rFonts w:hint="default"/>
      </w:rPr>
    </w:lvl>
    <w:lvl w:ilvl="1">
      <w:start w:val="8"/>
      <w:numFmt w:val="decimal"/>
      <w:lvlText w:val="%1.%2."/>
      <w:lvlJc w:val="left"/>
      <w:pPr>
        <w:ind w:left="1390" w:hanging="930"/>
      </w:pPr>
      <w:rPr>
        <w:rFonts w:hint="default"/>
      </w:rPr>
    </w:lvl>
    <w:lvl w:ilvl="2">
      <w:start w:val="2"/>
      <w:numFmt w:val="decimal"/>
      <w:lvlText w:val="%1.%2.%3."/>
      <w:lvlJc w:val="left"/>
      <w:pPr>
        <w:ind w:left="1850" w:hanging="93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sz w:val="18"/>
        <w:szCs w:val="18"/>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7" w15:restartNumberingAfterBreak="0">
    <w:nsid w:val="77553BF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3845358">
    <w:abstractNumId w:val="2"/>
  </w:num>
  <w:num w:numId="2" w16cid:durableId="1693650164">
    <w:abstractNumId w:val="3"/>
  </w:num>
  <w:num w:numId="3" w16cid:durableId="993797184">
    <w:abstractNumId w:val="4"/>
  </w:num>
  <w:num w:numId="4" w16cid:durableId="1504972514">
    <w:abstractNumId w:val="5"/>
  </w:num>
  <w:num w:numId="5" w16cid:durableId="1725564957">
    <w:abstractNumId w:val="1"/>
  </w:num>
  <w:num w:numId="6" w16cid:durableId="1072121391">
    <w:abstractNumId w:val="6"/>
  </w:num>
  <w:num w:numId="7" w16cid:durableId="1825395827">
    <w:abstractNumId w:val="7"/>
  </w:num>
  <w:num w:numId="8" w16cid:durableId="109721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45"/>
    <w:rsid w:val="000558F9"/>
    <w:rsid w:val="00060E45"/>
    <w:rsid w:val="000A6C23"/>
    <w:rsid w:val="000C79D1"/>
    <w:rsid w:val="000D496E"/>
    <w:rsid w:val="000F1C71"/>
    <w:rsid w:val="00110E68"/>
    <w:rsid w:val="0011254E"/>
    <w:rsid w:val="00173300"/>
    <w:rsid w:val="00176A31"/>
    <w:rsid w:val="001A354A"/>
    <w:rsid w:val="00217ECE"/>
    <w:rsid w:val="002C0773"/>
    <w:rsid w:val="002C4A29"/>
    <w:rsid w:val="002E19F4"/>
    <w:rsid w:val="003552AF"/>
    <w:rsid w:val="003C5791"/>
    <w:rsid w:val="003D1CC7"/>
    <w:rsid w:val="004067DA"/>
    <w:rsid w:val="004512E7"/>
    <w:rsid w:val="004664C5"/>
    <w:rsid w:val="004978B8"/>
    <w:rsid w:val="005607FD"/>
    <w:rsid w:val="00593C6B"/>
    <w:rsid w:val="00622FEE"/>
    <w:rsid w:val="00627E32"/>
    <w:rsid w:val="006603F0"/>
    <w:rsid w:val="00684CCD"/>
    <w:rsid w:val="006D1A90"/>
    <w:rsid w:val="00724175"/>
    <w:rsid w:val="0077485A"/>
    <w:rsid w:val="007F6A49"/>
    <w:rsid w:val="007F7C98"/>
    <w:rsid w:val="008020C1"/>
    <w:rsid w:val="00831163"/>
    <w:rsid w:val="008444AB"/>
    <w:rsid w:val="00891384"/>
    <w:rsid w:val="008C09A4"/>
    <w:rsid w:val="008C2373"/>
    <w:rsid w:val="008F0059"/>
    <w:rsid w:val="00917C55"/>
    <w:rsid w:val="00953982"/>
    <w:rsid w:val="00967B51"/>
    <w:rsid w:val="00971816"/>
    <w:rsid w:val="00987E55"/>
    <w:rsid w:val="00990A67"/>
    <w:rsid w:val="009A5F78"/>
    <w:rsid w:val="009E208D"/>
    <w:rsid w:val="00A60B73"/>
    <w:rsid w:val="00A81C60"/>
    <w:rsid w:val="00AA164B"/>
    <w:rsid w:val="00AC3645"/>
    <w:rsid w:val="00AC3701"/>
    <w:rsid w:val="00BC3A9D"/>
    <w:rsid w:val="00BE2D32"/>
    <w:rsid w:val="00BF75A7"/>
    <w:rsid w:val="00C04AB5"/>
    <w:rsid w:val="00C119DE"/>
    <w:rsid w:val="00C71759"/>
    <w:rsid w:val="00CA4AC4"/>
    <w:rsid w:val="00CC709F"/>
    <w:rsid w:val="00CF22DA"/>
    <w:rsid w:val="00D57DD7"/>
    <w:rsid w:val="00D6431D"/>
    <w:rsid w:val="00E35C34"/>
    <w:rsid w:val="00E73CC6"/>
    <w:rsid w:val="00EA16B1"/>
    <w:rsid w:val="00ED0949"/>
    <w:rsid w:val="00F01FB9"/>
    <w:rsid w:val="00F1348C"/>
    <w:rsid w:val="00F45518"/>
    <w:rsid w:val="00F54BDE"/>
    <w:rsid w:val="00FC1D3C"/>
    <w:rsid w:val="00FE3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348D2581"/>
  <w15:docId w15:val="{895A3C2A-E2B3-4CFD-8309-C403E545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49" w:lineRule="auto"/>
      <w:ind w:left="451" w:hanging="437"/>
      <w:jc w:val="both"/>
    </w:pPr>
    <w:rPr>
      <w:rFonts w:ascii="Tahoma" w:eastAsia="Tahoma" w:hAnsi="Tahoma" w:cs="Tahoma"/>
      <w:color w:val="000000"/>
      <w:sz w:val="20"/>
    </w:rPr>
  </w:style>
  <w:style w:type="paragraph" w:styleId="Heading1">
    <w:name w:val="heading 1"/>
    <w:next w:val="Normal"/>
    <w:link w:val="Heading1Char"/>
    <w:uiPriority w:val="9"/>
    <w:qFormat/>
    <w:pPr>
      <w:keepNext/>
      <w:keepLines/>
      <w:pBdr>
        <w:top w:val="single" w:sz="2" w:space="0" w:color="E0E0E0"/>
        <w:left w:val="single" w:sz="2" w:space="0" w:color="E0E0E0"/>
        <w:bottom w:val="single" w:sz="2" w:space="0" w:color="E0E0E0"/>
        <w:right w:val="single" w:sz="2" w:space="0" w:color="E0E0E0"/>
      </w:pBdr>
      <w:shd w:val="clear" w:color="auto" w:fill="E0E0E0"/>
      <w:spacing w:after="87"/>
      <w:ind w:left="24" w:hanging="10"/>
      <w:outlineLvl w:val="0"/>
    </w:pPr>
    <w:rPr>
      <w:rFonts w:ascii="Tahoma" w:eastAsia="Tahoma" w:hAnsi="Tahoma" w:cs="Tahom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2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EE"/>
    <w:rPr>
      <w:rFonts w:ascii="Segoe UI" w:eastAsia="Tahoma" w:hAnsi="Segoe UI" w:cs="Segoe UI"/>
      <w:color w:val="000000"/>
      <w:sz w:val="18"/>
      <w:szCs w:val="18"/>
    </w:rPr>
  </w:style>
  <w:style w:type="paragraph" w:styleId="Header">
    <w:name w:val="header"/>
    <w:basedOn w:val="Normal"/>
    <w:link w:val="HeaderChar"/>
    <w:unhideWhenUsed/>
    <w:rsid w:val="000558F9"/>
    <w:pPr>
      <w:tabs>
        <w:tab w:val="center" w:pos="4153"/>
        <w:tab w:val="right" w:pos="8306"/>
      </w:tabs>
      <w:spacing w:after="0" w:line="240" w:lineRule="auto"/>
    </w:pPr>
  </w:style>
  <w:style w:type="character" w:customStyle="1" w:styleId="HeaderChar">
    <w:name w:val="Header Char"/>
    <w:basedOn w:val="DefaultParagraphFont"/>
    <w:link w:val="Header"/>
    <w:rsid w:val="000558F9"/>
    <w:rPr>
      <w:rFonts w:ascii="Tahoma" w:eastAsia="Tahoma" w:hAnsi="Tahoma" w:cs="Tahoma"/>
      <w:color w:val="000000"/>
      <w:sz w:val="20"/>
    </w:rPr>
  </w:style>
  <w:style w:type="paragraph" w:styleId="Footer">
    <w:name w:val="footer"/>
    <w:basedOn w:val="Normal"/>
    <w:link w:val="FooterChar"/>
    <w:uiPriority w:val="99"/>
    <w:unhideWhenUsed/>
    <w:rsid w:val="00055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58F9"/>
    <w:rPr>
      <w:rFonts w:ascii="Tahoma" w:eastAsia="Tahoma" w:hAnsi="Tahoma" w:cs="Tahoma"/>
      <w:color w:val="000000"/>
      <w:sz w:val="20"/>
    </w:rPr>
  </w:style>
  <w:style w:type="paragraph" w:customStyle="1" w:styleId="Heading10">
    <w:name w:val="Heading #1"/>
    <w:basedOn w:val="Normal"/>
    <w:link w:val="Heading11"/>
    <w:rsid w:val="000558F9"/>
    <w:pPr>
      <w:widowControl w:val="0"/>
      <w:shd w:val="clear" w:color="auto" w:fill="FFFFFF"/>
      <w:spacing w:after="100" w:line="240" w:lineRule="auto"/>
      <w:ind w:left="0" w:firstLine="0"/>
      <w:jc w:val="left"/>
      <w:outlineLvl w:val="0"/>
    </w:pPr>
    <w:rPr>
      <w:b/>
      <w:bCs/>
      <w:color w:val="auto"/>
      <w:sz w:val="22"/>
      <w:lang w:eastAsia="en-US"/>
    </w:rPr>
  </w:style>
  <w:style w:type="character" w:customStyle="1" w:styleId="Heading11">
    <w:name w:val="Heading 11"/>
    <w:link w:val="Heading10"/>
    <w:rsid w:val="000558F9"/>
    <w:rPr>
      <w:rFonts w:ascii="Tahoma" w:eastAsia="Tahoma" w:hAnsi="Tahoma" w:cs="Tahoma"/>
      <w:b/>
      <w:bCs/>
      <w:shd w:val="clear" w:color="auto" w:fill="FFFFFF"/>
      <w:lang w:eastAsia="en-US"/>
    </w:rPr>
  </w:style>
  <w:style w:type="paragraph" w:styleId="BodyText">
    <w:name w:val="Body Text"/>
    <w:basedOn w:val="Normal"/>
    <w:link w:val="BodyTextChar"/>
    <w:rsid w:val="00FC1D3C"/>
    <w:pPr>
      <w:spacing w:after="120" w:line="240" w:lineRule="auto"/>
      <w:ind w:left="0" w:firstLine="0"/>
      <w:jc w:val="left"/>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rsid w:val="00FC1D3C"/>
    <w:rPr>
      <w:rFonts w:ascii="Times New Roman" w:eastAsia="Times New Roman" w:hAnsi="Times New Roman" w:cs="Times New Roman"/>
      <w:sz w:val="24"/>
      <w:szCs w:val="24"/>
      <w:lang w:eastAsia="en-US"/>
    </w:rPr>
  </w:style>
  <w:style w:type="character" w:styleId="Hyperlink">
    <w:name w:val="Hyperlink"/>
    <w:rsid w:val="00ED0949"/>
    <w:rPr>
      <w:color w:val="0000FF"/>
      <w:u w:val="single"/>
    </w:rPr>
  </w:style>
  <w:style w:type="character" w:customStyle="1" w:styleId="Heading12">
    <w:name w:val="Heading #1_"/>
    <w:rsid w:val="00ED0949"/>
    <w:rPr>
      <w:rFonts w:ascii="Tahoma" w:eastAsia="Tahoma" w:hAnsi="Tahoma" w:cs="Tahoma"/>
      <w:b/>
      <w:bCs/>
      <w:sz w:val="22"/>
      <w:szCs w:val="22"/>
      <w:shd w:val="clear" w:color="auto" w:fill="FFFFFF"/>
    </w:rPr>
  </w:style>
  <w:style w:type="paragraph" w:styleId="Revision">
    <w:name w:val="Revision"/>
    <w:hidden/>
    <w:uiPriority w:val="99"/>
    <w:semiHidden/>
    <w:rsid w:val="00F01FB9"/>
    <w:pPr>
      <w:spacing w:after="0" w:line="240" w:lineRule="auto"/>
    </w:pPr>
    <w:rPr>
      <w:rFonts w:ascii="Tahoma" w:eastAsia="Tahoma" w:hAnsi="Tahoma" w:cs="Tahoma"/>
      <w:color w:val="000000"/>
      <w:sz w:val="20"/>
    </w:rPr>
  </w:style>
  <w:style w:type="character" w:styleId="CommentReference">
    <w:name w:val="annotation reference"/>
    <w:basedOn w:val="DefaultParagraphFont"/>
    <w:semiHidden/>
    <w:unhideWhenUsed/>
    <w:rsid w:val="00831163"/>
    <w:rPr>
      <w:sz w:val="16"/>
      <w:szCs w:val="16"/>
    </w:rPr>
  </w:style>
  <w:style w:type="paragraph" w:styleId="CommentText">
    <w:name w:val="annotation text"/>
    <w:basedOn w:val="Normal"/>
    <w:link w:val="CommentTextChar"/>
    <w:unhideWhenUsed/>
    <w:rsid w:val="00831163"/>
    <w:pPr>
      <w:spacing w:line="240" w:lineRule="auto"/>
    </w:pPr>
    <w:rPr>
      <w:szCs w:val="20"/>
    </w:rPr>
  </w:style>
  <w:style w:type="character" w:customStyle="1" w:styleId="CommentTextChar">
    <w:name w:val="Comment Text Char"/>
    <w:basedOn w:val="DefaultParagraphFont"/>
    <w:link w:val="CommentText"/>
    <w:rsid w:val="00831163"/>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831163"/>
    <w:rPr>
      <w:b/>
      <w:bCs/>
    </w:rPr>
  </w:style>
  <w:style w:type="character" w:customStyle="1" w:styleId="CommentSubjectChar">
    <w:name w:val="Comment Subject Char"/>
    <w:basedOn w:val="CommentTextChar"/>
    <w:link w:val="CommentSubject"/>
    <w:uiPriority w:val="99"/>
    <w:semiHidden/>
    <w:rsid w:val="00831163"/>
    <w:rPr>
      <w:rFonts w:ascii="Tahoma" w:eastAsia="Tahoma" w:hAnsi="Tahoma" w:cs="Tahoma"/>
      <w:b/>
      <w:bCs/>
      <w:color w:val="000000"/>
      <w:sz w:val="20"/>
      <w:szCs w:val="20"/>
    </w:rPr>
  </w:style>
  <w:style w:type="character" w:styleId="UnresolvedMention">
    <w:name w:val="Unresolved Mention"/>
    <w:basedOn w:val="DefaultParagraphFont"/>
    <w:uiPriority w:val="99"/>
    <w:semiHidden/>
    <w:unhideWhenUsed/>
    <w:rsid w:val="0011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t.dispecers@rigaport.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t.dispecers@rigaport.lv" TargetMode="External"/><Relationship Id="rId5" Type="http://schemas.openxmlformats.org/officeDocument/2006/relationships/webSettings" Target="webSettings.xml"/><Relationship Id="rId10" Type="http://schemas.openxmlformats.org/officeDocument/2006/relationships/hyperlink" Target="mailto:rekini@rigaport.lv" TargetMode="External"/><Relationship Id="rId4" Type="http://schemas.openxmlformats.org/officeDocument/2006/relationships/settings" Target="settings.xml"/><Relationship Id="rId9" Type="http://schemas.openxmlformats.org/officeDocument/2006/relationships/hyperlink" Target="mailto:info@rigaport.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92D2-D93C-4A13-B33E-06A010FF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37661</Words>
  <Characters>21467</Characters>
  <Application>Microsoft Office Word</Application>
  <DocSecurity>0</DocSecurity>
  <Lines>178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Grundmane</dc:creator>
  <cp:keywords/>
  <cp:lastModifiedBy>Rūta Dreimane</cp:lastModifiedBy>
  <cp:revision>2</cp:revision>
  <cp:lastPrinted>2021-12-15T11:36:00Z</cp:lastPrinted>
  <dcterms:created xsi:type="dcterms:W3CDTF">2023-01-18T12:42:00Z</dcterms:created>
  <dcterms:modified xsi:type="dcterms:W3CDTF">2023-01-18T12:42:00Z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1594440595</vt:i4>
  </property>
</Properties>
</file>